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ascii="微软雅黑" w:hAnsi="微软雅黑" w:eastAsia="微软雅黑" w:cs="微软雅黑"/>
          <w:b/>
          <w:bCs/>
          <w:color w:val="000000"/>
          <w:kern w:val="0"/>
          <w:sz w:val="36"/>
          <w:szCs w:val="36"/>
        </w:rPr>
      </w:pPr>
      <w:r>
        <w:rPr>
          <w:rFonts w:hint="eastAsia" w:ascii="微软雅黑" w:hAnsi="微软雅黑" w:eastAsia="微软雅黑" w:cs="微软雅黑"/>
          <w:b/>
          <w:bCs/>
          <w:color w:val="000000"/>
          <w:kern w:val="0"/>
          <w:sz w:val="36"/>
          <w:szCs w:val="36"/>
        </w:rPr>
        <w:t>关于报名参加</w:t>
      </w:r>
      <w:r>
        <w:rPr>
          <w:rFonts w:hint="eastAsia" w:ascii="微软雅黑" w:hAnsi="微软雅黑" w:eastAsia="微软雅黑" w:cs="微软雅黑"/>
          <w:b/>
          <w:bCs/>
          <w:color w:val="000000"/>
          <w:kern w:val="0"/>
          <w:sz w:val="36"/>
          <w:szCs w:val="36"/>
          <w:lang w:val="en-US" w:eastAsia="zh-CN"/>
        </w:rPr>
        <w:t>澳大利亚西澳大学2023暑期访学项目</w:t>
      </w:r>
      <w:r>
        <w:rPr>
          <w:rFonts w:hint="eastAsia" w:ascii="微软雅黑" w:hAnsi="微软雅黑" w:eastAsia="微软雅黑" w:cs="微软雅黑"/>
          <w:b/>
          <w:bCs/>
          <w:color w:val="000000"/>
          <w:kern w:val="0"/>
          <w:sz w:val="36"/>
          <w:szCs w:val="36"/>
        </w:rPr>
        <w:t>的通知</w:t>
      </w:r>
    </w:p>
    <w:p>
      <w:pPr>
        <w:spacing w:line="380" w:lineRule="exact"/>
        <w:jc w:val="center"/>
        <w:rPr>
          <w:rFonts w:ascii="微软雅黑" w:hAnsi="微软雅黑" w:eastAsia="微软雅黑" w:cs="微软雅黑"/>
          <w:b/>
          <w:bCs/>
          <w:color w:val="000000"/>
          <w:kern w:val="0"/>
          <w:sz w:val="36"/>
          <w:szCs w:val="36"/>
        </w:rPr>
      </w:pPr>
    </w:p>
    <w:p>
      <w:pPr>
        <w:spacing w:line="380" w:lineRule="exact"/>
        <w:ind w:firstLine="480" w:firstLineChars="200"/>
        <w:rPr>
          <w:rFonts w:ascii="微软雅黑" w:hAnsi="微软雅黑" w:eastAsia="微软雅黑" w:cs="微软雅黑"/>
          <w:bCs/>
          <w:sz w:val="24"/>
          <w:szCs w:val="24"/>
        </w:rPr>
      </w:pPr>
    </w:p>
    <w:p>
      <w:pPr>
        <w:spacing w:line="380" w:lineRule="exact"/>
        <w:ind w:firstLine="480" w:firstLineChars="200"/>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lang w:val="en-US" w:eastAsia="zh-CN"/>
        </w:rPr>
        <w:t>为</w:t>
      </w:r>
      <w:r>
        <w:rPr>
          <w:rFonts w:hint="eastAsia" w:ascii="微软雅黑" w:hAnsi="微软雅黑" w:eastAsia="微软雅黑" w:cs="微软雅黑"/>
          <w:bCs/>
          <w:sz w:val="24"/>
          <w:szCs w:val="24"/>
        </w:rPr>
        <w:t>开拓学生国际视野，训练批判性和分析性思维，提升英语表达能力和跨文化交流技能，</w:t>
      </w:r>
      <w:r>
        <w:rPr>
          <w:rFonts w:hint="eastAsia" w:ascii="微软雅黑" w:hAnsi="微软雅黑" w:eastAsia="微软雅黑" w:cs="微软雅黑"/>
          <w:bCs/>
          <w:sz w:val="24"/>
          <w:szCs w:val="24"/>
          <w:lang w:val="en-US" w:eastAsia="zh-CN"/>
        </w:rPr>
        <w:t>现向我校学生推荐西澳大学</w:t>
      </w:r>
      <w:r>
        <w:rPr>
          <w:rFonts w:hint="eastAsia" w:ascii="微软雅黑" w:hAnsi="微软雅黑" w:eastAsia="微软雅黑" w:cs="微软雅黑"/>
          <w:bCs/>
          <w:sz w:val="24"/>
          <w:szCs w:val="24"/>
        </w:rPr>
        <w:t>开设的</w:t>
      </w:r>
      <w:r>
        <w:rPr>
          <w:rFonts w:hint="eastAsia" w:ascii="微软雅黑" w:hAnsi="微软雅黑" w:eastAsia="微软雅黑" w:cs="微软雅黑"/>
          <w:bCs/>
          <w:sz w:val="24"/>
          <w:szCs w:val="24"/>
          <w:lang w:val="en-US" w:eastAsia="zh-CN"/>
        </w:rPr>
        <w:t>暑期访学项目</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rPr>
        <w:t>欢迎同学们踊跃报名。</w:t>
      </w:r>
    </w:p>
    <w:p>
      <w:pPr>
        <w:spacing w:line="380" w:lineRule="exact"/>
        <w:ind w:firstLine="480"/>
        <w:rPr>
          <w:rFonts w:ascii="微软雅黑" w:hAnsi="微软雅黑" w:eastAsia="微软雅黑" w:cs="微软雅黑"/>
          <w:b/>
          <w:sz w:val="24"/>
          <w:szCs w:val="24"/>
          <w:highlight w:val="yellow"/>
        </w:rPr>
      </w:pPr>
    </w:p>
    <w:p>
      <w:pPr>
        <w:spacing w:line="380" w:lineRule="exact"/>
        <w:ind w:firstLine="480"/>
        <w:rPr>
          <w:rFonts w:ascii="微软雅黑" w:hAnsi="微软雅黑" w:eastAsia="微软雅黑" w:cs="微软雅黑"/>
          <w:sz w:val="24"/>
          <w:szCs w:val="24"/>
        </w:rPr>
      </w:pPr>
      <w:r>
        <w:rPr>
          <w:rFonts w:hint="eastAsia" w:ascii="微软雅黑" w:hAnsi="微软雅黑" w:eastAsia="微软雅黑" w:cs="微软雅黑"/>
          <w:b/>
          <w:sz w:val="24"/>
          <w:szCs w:val="24"/>
        </w:rPr>
        <w:t>一、学校简介</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西澳大学（University of Western Australia，简称:UWA），建校于1911年，位于澳大利亚西澳大利亚州首府珀斯，是著名研究型大学，澳大利亚最具历史、代表性和实力的研究型大学之一 ，澳大利亚八校联盟、全球大学高研院联盟、昴宿星大学联盟、英联邦大学协会成员 ，同时还是澳大利亚六所砂岩学府之一。在2023年QS世界大学排名中，西澳大学名列第90位。</w:t>
      </w:r>
    </w:p>
    <w:p>
      <w:pPr>
        <w:spacing w:line="380" w:lineRule="exact"/>
        <w:ind w:firstLine="480" w:firstLineChars="200"/>
        <w:rPr>
          <w:rFonts w:ascii="微软雅黑" w:hAnsi="微软雅黑" w:eastAsia="微软雅黑" w:cs="微软雅黑"/>
          <w:bCs/>
          <w:sz w:val="24"/>
          <w:szCs w:val="24"/>
        </w:rPr>
      </w:pPr>
      <w:r>
        <w:rPr>
          <w:rFonts w:hint="eastAsia" w:ascii="微软雅黑" w:hAnsi="微软雅黑" w:eastAsia="微软雅黑" w:cs="微软雅黑"/>
          <w:bCs/>
          <w:sz w:val="24"/>
          <w:szCs w:val="24"/>
        </w:rPr>
        <w:t>西澳大学是世界百强名校，同时也是世界上最美丽的大学之一。校内古老的罗马式建筑，古朴庄严的走廊，巨石铺垫的人行道，随处可见的绿色草坪和古树，构成了风景如画的校园。它所处的城市——珀斯（Perth），几乎是最能诠释澳大利亚自然景观和真实生活状态的城市。</w:t>
      </w:r>
    </w:p>
    <w:p>
      <w:pPr>
        <w:spacing w:line="380" w:lineRule="exact"/>
        <w:ind w:firstLine="480" w:firstLineChars="200"/>
        <w:rPr>
          <w:rFonts w:hint="eastAsia" w:ascii="微软雅黑" w:hAnsi="微软雅黑" w:eastAsia="微软雅黑" w:cs="微软雅黑"/>
          <w:bCs/>
          <w:sz w:val="24"/>
          <w:szCs w:val="24"/>
        </w:rPr>
      </w:pPr>
    </w:p>
    <w:p>
      <w:pPr>
        <w:numPr>
          <w:ilvl w:val="0"/>
          <w:numId w:val="1"/>
        </w:numPr>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项目介绍</w:t>
      </w:r>
    </w:p>
    <w:p>
      <w:pPr>
        <w:spacing w:line="380" w:lineRule="exact"/>
        <w:ind w:firstLine="480" w:firstLineChars="200"/>
        <w:rPr>
          <w:rFonts w:hint="eastAsia" w:ascii="微软雅黑" w:hAnsi="微软雅黑" w:eastAsia="微软雅黑" w:cs="微软雅黑"/>
          <w:bCs/>
          <w:sz w:val="24"/>
          <w:szCs w:val="24"/>
          <w:lang w:eastAsia="zh-CN"/>
        </w:rPr>
      </w:pPr>
      <w:r>
        <w:rPr>
          <w:rFonts w:hint="eastAsia" w:ascii="微软雅黑" w:hAnsi="微软雅黑" w:eastAsia="微软雅黑" w:cs="微软雅黑"/>
          <w:b/>
          <w:bCs w:val="0"/>
          <w:sz w:val="24"/>
          <w:szCs w:val="24"/>
        </w:rPr>
        <w:t>课程时间</w:t>
      </w:r>
      <w:r>
        <w:rPr>
          <w:rFonts w:hint="eastAsia" w:ascii="微软雅黑" w:hAnsi="微软雅黑" w:eastAsia="微软雅黑" w:cs="微软雅黑"/>
          <w:bCs/>
          <w:sz w:val="24"/>
          <w:szCs w:val="24"/>
        </w:rPr>
        <w:t>：2023年</w:t>
      </w:r>
      <w:r>
        <w:rPr>
          <w:rFonts w:hint="eastAsia" w:ascii="微软雅黑" w:hAnsi="微软雅黑" w:eastAsia="微软雅黑" w:cs="微软雅黑"/>
          <w:bCs/>
          <w:sz w:val="24"/>
          <w:szCs w:val="24"/>
          <w:lang w:val="en-US" w:eastAsia="zh-CN"/>
        </w:rPr>
        <w:t>7</w:t>
      </w:r>
      <w:r>
        <w:rPr>
          <w:rFonts w:hint="eastAsia" w:ascii="微软雅黑" w:hAnsi="微软雅黑" w:eastAsia="微软雅黑" w:cs="微软雅黑"/>
          <w:bCs/>
          <w:sz w:val="24"/>
          <w:szCs w:val="24"/>
        </w:rPr>
        <w:t>月</w:t>
      </w:r>
      <w:r>
        <w:rPr>
          <w:rFonts w:hint="eastAsia" w:ascii="微软雅黑" w:hAnsi="微软雅黑" w:eastAsia="微软雅黑" w:cs="微软雅黑"/>
          <w:bCs/>
          <w:sz w:val="24"/>
          <w:szCs w:val="24"/>
          <w:lang w:val="en-US" w:eastAsia="zh-CN"/>
        </w:rPr>
        <w:t>17</w:t>
      </w:r>
      <w:r>
        <w:rPr>
          <w:rFonts w:hint="eastAsia" w:ascii="微软雅黑" w:hAnsi="微软雅黑" w:eastAsia="微软雅黑" w:cs="微软雅黑"/>
          <w:bCs/>
          <w:sz w:val="24"/>
          <w:szCs w:val="24"/>
        </w:rPr>
        <w:t>日—</w:t>
      </w:r>
      <w:r>
        <w:rPr>
          <w:rFonts w:hint="eastAsia" w:ascii="微软雅黑" w:hAnsi="微软雅黑" w:eastAsia="微软雅黑" w:cs="微软雅黑"/>
          <w:bCs/>
          <w:sz w:val="24"/>
          <w:szCs w:val="24"/>
          <w:lang w:val="en-US" w:eastAsia="zh-CN"/>
        </w:rPr>
        <w:t>8</w:t>
      </w:r>
      <w:r>
        <w:rPr>
          <w:rFonts w:hint="eastAsia" w:ascii="微软雅黑" w:hAnsi="微软雅黑" w:eastAsia="微软雅黑" w:cs="微软雅黑"/>
          <w:bCs/>
          <w:sz w:val="24"/>
          <w:szCs w:val="24"/>
        </w:rPr>
        <w:t>月</w:t>
      </w:r>
      <w:r>
        <w:rPr>
          <w:rFonts w:hint="eastAsia" w:ascii="微软雅黑" w:hAnsi="微软雅黑" w:eastAsia="微软雅黑" w:cs="微软雅黑"/>
          <w:bCs/>
          <w:sz w:val="24"/>
          <w:szCs w:val="24"/>
          <w:lang w:val="en-US" w:eastAsia="zh-CN"/>
        </w:rPr>
        <w:t>4</w:t>
      </w:r>
      <w:r>
        <w:rPr>
          <w:rFonts w:hint="eastAsia" w:ascii="微软雅黑" w:hAnsi="微软雅黑" w:eastAsia="微软雅黑" w:cs="微软雅黑"/>
          <w:bCs/>
          <w:sz w:val="24"/>
          <w:szCs w:val="24"/>
        </w:rPr>
        <w:t>日（</w:t>
      </w:r>
      <w:r>
        <w:rPr>
          <w:rFonts w:hint="eastAsia" w:ascii="微软雅黑" w:hAnsi="微软雅黑" w:eastAsia="微软雅黑" w:cs="微软雅黑"/>
          <w:bCs/>
          <w:sz w:val="24"/>
          <w:szCs w:val="24"/>
          <w:lang w:val="en-US" w:eastAsia="zh-CN"/>
        </w:rPr>
        <w:t>3</w:t>
      </w:r>
      <w:r>
        <w:rPr>
          <w:rFonts w:hint="eastAsia" w:ascii="微软雅黑" w:hAnsi="微软雅黑" w:eastAsia="微软雅黑" w:cs="微软雅黑"/>
          <w:bCs/>
          <w:sz w:val="24"/>
          <w:szCs w:val="24"/>
        </w:rPr>
        <w:t>周</w:t>
      </w:r>
      <w:r>
        <w:rPr>
          <w:rFonts w:hint="eastAsia" w:ascii="微软雅黑" w:hAnsi="微软雅黑" w:eastAsia="微软雅黑" w:cs="微软雅黑"/>
          <w:bCs/>
          <w:sz w:val="24"/>
          <w:szCs w:val="24"/>
          <w:lang w:eastAsia="zh-CN"/>
        </w:rPr>
        <w:t>）</w:t>
      </w:r>
    </w:p>
    <w:p>
      <w:pPr>
        <w:spacing w:line="380" w:lineRule="exact"/>
        <w:ind w:firstLine="480" w:firstLineChars="200"/>
        <w:rPr>
          <w:rFonts w:hint="eastAsia" w:ascii="微软雅黑" w:hAnsi="微软雅黑" w:eastAsia="微软雅黑" w:cs="微软雅黑"/>
          <w:bCs/>
          <w:sz w:val="24"/>
          <w:szCs w:val="24"/>
          <w:lang w:eastAsia="zh-CN"/>
        </w:rPr>
      </w:pPr>
      <w:r>
        <w:rPr>
          <w:rFonts w:hint="eastAsia" w:ascii="微软雅黑" w:hAnsi="微软雅黑" w:eastAsia="微软雅黑" w:cs="微软雅黑"/>
          <w:b/>
          <w:bCs w:val="0"/>
          <w:sz w:val="24"/>
          <w:szCs w:val="24"/>
          <w:lang w:val="en-US" w:eastAsia="zh-CN"/>
        </w:rPr>
        <w:t>悉尼社会文化考察</w:t>
      </w:r>
      <w:r>
        <w:rPr>
          <w:rFonts w:hint="eastAsia" w:ascii="微软雅黑" w:hAnsi="微软雅黑" w:eastAsia="微软雅黑" w:cs="微软雅黑"/>
          <w:b/>
          <w:bCs w:val="0"/>
          <w:sz w:val="24"/>
          <w:szCs w:val="24"/>
        </w:rPr>
        <w:t>时间</w:t>
      </w:r>
      <w:r>
        <w:rPr>
          <w:rFonts w:hint="eastAsia" w:ascii="微软雅黑" w:hAnsi="微软雅黑" w:eastAsia="微软雅黑" w:cs="微软雅黑"/>
          <w:bCs/>
          <w:sz w:val="24"/>
          <w:szCs w:val="24"/>
        </w:rPr>
        <w:t>：2023年</w:t>
      </w:r>
      <w:r>
        <w:rPr>
          <w:rFonts w:hint="eastAsia" w:ascii="微软雅黑" w:hAnsi="微软雅黑" w:eastAsia="微软雅黑" w:cs="微软雅黑"/>
          <w:bCs/>
          <w:sz w:val="24"/>
          <w:szCs w:val="24"/>
          <w:lang w:val="en-US" w:eastAsia="zh-CN"/>
        </w:rPr>
        <w:t>8</w:t>
      </w:r>
      <w:r>
        <w:rPr>
          <w:rFonts w:hint="eastAsia" w:ascii="微软雅黑" w:hAnsi="微软雅黑" w:eastAsia="微软雅黑" w:cs="微软雅黑"/>
          <w:bCs/>
          <w:sz w:val="24"/>
          <w:szCs w:val="24"/>
        </w:rPr>
        <w:t>月</w:t>
      </w:r>
      <w:r>
        <w:rPr>
          <w:rFonts w:hint="eastAsia" w:ascii="微软雅黑" w:hAnsi="微软雅黑" w:eastAsia="微软雅黑" w:cs="微软雅黑"/>
          <w:bCs/>
          <w:sz w:val="24"/>
          <w:szCs w:val="24"/>
          <w:lang w:val="en-US" w:eastAsia="zh-CN"/>
        </w:rPr>
        <w:t>5</w:t>
      </w:r>
      <w:r>
        <w:rPr>
          <w:rFonts w:hint="eastAsia" w:ascii="微软雅黑" w:hAnsi="微软雅黑" w:eastAsia="微软雅黑" w:cs="微软雅黑"/>
          <w:bCs/>
          <w:sz w:val="24"/>
          <w:szCs w:val="24"/>
        </w:rPr>
        <w:t>日—</w:t>
      </w:r>
      <w:r>
        <w:rPr>
          <w:rFonts w:hint="eastAsia" w:ascii="微软雅黑" w:hAnsi="微软雅黑" w:eastAsia="微软雅黑" w:cs="微软雅黑"/>
          <w:bCs/>
          <w:sz w:val="24"/>
          <w:szCs w:val="24"/>
          <w:lang w:val="en-US" w:eastAsia="zh-CN"/>
        </w:rPr>
        <w:t>8</w:t>
      </w:r>
      <w:r>
        <w:rPr>
          <w:rFonts w:hint="eastAsia" w:ascii="微软雅黑" w:hAnsi="微软雅黑" w:eastAsia="微软雅黑" w:cs="微软雅黑"/>
          <w:bCs/>
          <w:sz w:val="24"/>
          <w:szCs w:val="24"/>
        </w:rPr>
        <w:t>月</w:t>
      </w:r>
      <w:r>
        <w:rPr>
          <w:rFonts w:hint="eastAsia" w:ascii="微软雅黑" w:hAnsi="微软雅黑" w:eastAsia="微软雅黑" w:cs="微软雅黑"/>
          <w:bCs/>
          <w:sz w:val="24"/>
          <w:szCs w:val="24"/>
          <w:lang w:val="en-US" w:eastAsia="zh-CN"/>
        </w:rPr>
        <w:t>11</w:t>
      </w:r>
      <w:r>
        <w:rPr>
          <w:rFonts w:hint="eastAsia" w:ascii="微软雅黑" w:hAnsi="微软雅黑" w:eastAsia="微软雅黑" w:cs="微软雅黑"/>
          <w:bCs/>
          <w:sz w:val="24"/>
          <w:szCs w:val="24"/>
        </w:rPr>
        <w:t>日（</w:t>
      </w:r>
      <w:r>
        <w:rPr>
          <w:rFonts w:hint="eastAsia" w:ascii="微软雅黑" w:hAnsi="微软雅黑" w:eastAsia="微软雅黑" w:cs="微软雅黑"/>
          <w:bCs/>
          <w:sz w:val="24"/>
          <w:szCs w:val="24"/>
          <w:lang w:val="en-US" w:eastAsia="zh-CN"/>
        </w:rPr>
        <w:t>1周，可选项</w:t>
      </w:r>
      <w:r>
        <w:rPr>
          <w:rFonts w:hint="eastAsia" w:ascii="微软雅黑" w:hAnsi="微软雅黑" w:eastAsia="微软雅黑" w:cs="微软雅黑"/>
          <w:bCs/>
          <w:sz w:val="24"/>
          <w:szCs w:val="24"/>
          <w:lang w:eastAsia="zh-CN"/>
        </w:rPr>
        <w:t>）</w:t>
      </w:r>
    </w:p>
    <w:p>
      <w:pPr>
        <w:spacing w:line="380" w:lineRule="exact"/>
        <w:ind w:firstLine="480" w:firstLineChars="200"/>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*具体出发、返回时间可能根据航班等因素微调。</w:t>
      </w:r>
    </w:p>
    <w:p>
      <w:pPr>
        <w:spacing w:line="380" w:lineRule="exact"/>
        <w:ind w:firstLine="480" w:firstLineChars="200"/>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项目信息：</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1.注册成为西澳大学访学学生，获得学生证，使用图书馆等校内公共资源，乘坐公共交通可享受当地学生折扣待遇；</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2.每周理论课约20小时，主题为批判性思维与英语沟通技能提升，包含批判性思维提升、课题研究、澳大利亚特色文化和英语技能提升等，根据学生英语水平进行小班授课，充分地沟通和互动；</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3.参与各种学术交流活动，如：插班体验西澳大学在校生课堂；和在校学生社团一起开展如机器人构建、浮力平台搭建等实验；</w:t>
      </w:r>
    </w:p>
    <w:p>
      <w:p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4.结合理论课程所学内容组织户外参访活动，包含：南半球最大城市公园国王公园、原住民文化艺术馆、珀斯重要港口和历史名城弗里曼特尔、野生动物园等；周末组织当地著名景点尖峰石阵一日考察；</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5.</w:t>
      </w:r>
      <w:r>
        <w:rPr>
          <w:rFonts w:hint="eastAsia" w:ascii="微软雅黑" w:hAnsi="微软雅黑" w:eastAsia="微软雅黑" w:cs="微软雅黑"/>
          <w:bCs/>
          <w:sz w:val="24"/>
          <w:szCs w:val="24"/>
        </w:rPr>
        <w:t>项目组成员完成课程后可获得</w:t>
      </w:r>
      <w:r>
        <w:rPr>
          <w:rFonts w:hint="eastAsia" w:ascii="微软雅黑" w:hAnsi="微软雅黑" w:eastAsia="微软雅黑" w:cs="微软雅黑"/>
          <w:bCs/>
          <w:sz w:val="24"/>
          <w:szCs w:val="24"/>
          <w:lang w:val="en-US" w:eastAsia="zh-CN"/>
        </w:rPr>
        <w:t>西澳大学项目</w:t>
      </w:r>
      <w:r>
        <w:rPr>
          <w:rFonts w:hint="eastAsia" w:ascii="微软雅黑" w:hAnsi="微软雅黑" w:eastAsia="微软雅黑" w:cs="微软雅黑"/>
          <w:bCs/>
          <w:sz w:val="24"/>
          <w:szCs w:val="24"/>
        </w:rPr>
        <w:t>结业证书</w:t>
      </w:r>
      <w:r>
        <w:rPr>
          <w:rFonts w:hint="eastAsia" w:ascii="微软雅黑" w:hAnsi="微软雅黑" w:eastAsia="微软雅黑" w:cs="微软雅黑"/>
          <w:bCs/>
          <w:sz w:val="24"/>
          <w:szCs w:val="24"/>
          <w:lang w:val="en-US" w:eastAsia="zh-CN"/>
        </w:rPr>
        <w:t>，世界名校的短期课程结业证书可作为申请海外名校留学的重要背景材料之一；</w:t>
      </w:r>
    </w:p>
    <w:p>
      <w:p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6.课程结束后，学生可选择从珀斯飞往悉尼进行为期1周的澳洲社会文化考察。拟访问高校为悉尼大学、新南威尔士大学等；赴悉尼歌剧院、鱼市场、蓝山、邦迪海滩、圣玛丽大教堂等地进行实地考察，期间举办澳洲特色BBQ等活动。丰富多彩的活动使学生尽可能了解澳洲高等教育、人文景观、产业经济等，提升访学价值。</w:t>
      </w:r>
    </w:p>
    <w:p>
      <w:pPr>
        <w:spacing w:line="380" w:lineRule="exact"/>
        <w:ind w:firstLine="480" w:firstLineChars="20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bCs/>
          <w:sz w:val="24"/>
          <w:szCs w:val="24"/>
          <w:lang w:val="en-US" w:eastAsia="zh-CN"/>
        </w:rPr>
        <w:t>*更多详细介绍请查阅附件。</w:t>
      </w:r>
    </w:p>
    <w:p>
      <w:pPr>
        <w:spacing w:line="380" w:lineRule="exact"/>
        <w:ind w:firstLine="480" w:firstLineChars="200"/>
        <w:rPr>
          <w:rFonts w:hint="eastAsia" w:ascii="微软雅黑" w:hAnsi="微软雅黑" w:eastAsia="微软雅黑" w:cs="微软雅黑"/>
          <w:b/>
          <w:bCs/>
          <w:kern w:val="0"/>
          <w:sz w:val="24"/>
          <w:szCs w:val="24"/>
          <w:lang w:val="en-US" w:eastAsia="zh-CN"/>
        </w:rPr>
      </w:pPr>
      <w:r>
        <w:rPr>
          <w:rFonts w:hint="eastAsia" w:ascii="微软雅黑" w:hAnsi="微软雅黑" w:eastAsia="微软雅黑" w:cs="微软雅黑"/>
          <w:b/>
          <w:bCs/>
          <w:kern w:val="0"/>
          <w:sz w:val="24"/>
          <w:szCs w:val="24"/>
          <w:lang w:val="en-US" w:eastAsia="zh-CN"/>
        </w:rPr>
        <w:t>关于住宿：</w:t>
      </w:r>
    </w:p>
    <w:p>
      <w:pPr>
        <w:spacing w:line="380" w:lineRule="exact"/>
        <w:ind w:firstLine="480" w:firstLineChars="200"/>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rPr>
        <w:t>前3周入住</w:t>
      </w:r>
      <w:r>
        <w:rPr>
          <w:rFonts w:hint="eastAsia" w:ascii="微软雅黑" w:hAnsi="微软雅黑" w:eastAsia="微软雅黑" w:cs="微软雅黑"/>
          <w:bCs/>
          <w:sz w:val="24"/>
          <w:szCs w:val="24"/>
          <w:lang w:val="en-US" w:eastAsia="zh-CN"/>
        </w:rPr>
        <w:t>珀斯</w:t>
      </w:r>
      <w:r>
        <w:rPr>
          <w:rFonts w:hint="eastAsia" w:ascii="微软雅黑" w:hAnsi="微软雅黑" w:eastAsia="微软雅黑" w:cs="微软雅黑"/>
          <w:bCs/>
          <w:sz w:val="24"/>
          <w:szCs w:val="24"/>
        </w:rPr>
        <w:t>当地寄宿家庭</w:t>
      </w:r>
      <w:r>
        <w:rPr>
          <w:rFonts w:hint="eastAsia" w:ascii="微软雅黑" w:hAnsi="微软雅黑" w:eastAsia="微软雅黑" w:cs="微软雅黑"/>
          <w:bCs/>
          <w:sz w:val="24"/>
          <w:szCs w:val="24"/>
          <w:lang w:val="en-US" w:eastAsia="zh-CN"/>
        </w:rPr>
        <w:t>或公寓</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rPr>
        <w:t>第4周入住</w:t>
      </w:r>
      <w:r>
        <w:rPr>
          <w:rFonts w:hint="eastAsia" w:ascii="微软雅黑" w:hAnsi="微软雅黑" w:eastAsia="微软雅黑" w:cs="微软雅黑"/>
          <w:bCs/>
          <w:sz w:val="24"/>
          <w:szCs w:val="24"/>
          <w:lang w:val="en-US" w:eastAsia="zh-CN"/>
        </w:rPr>
        <w:t>悉尼酒</w:t>
      </w:r>
      <w:r>
        <w:rPr>
          <w:rFonts w:hint="eastAsia" w:ascii="微软雅黑" w:hAnsi="微软雅黑" w:eastAsia="微软雅黑" w:cs="微软雅黑"/>
          <w:bCs/>
          <w:sz w:val="24"/>
          <w:szCs w:val="24"/>
        </w:rPr>
        <w:t>店或公寓</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lang w:val="en-US" w:eastAsia="zh-CN"/>
        </w:rPr>
        <w:t>寄宿家庭在家含餐，酒店含早餐。</w:t>
      </w:r>
    </w:p>
    <w:p>
      <w:pPr>
        <w:spacing w:line="380" w:lineRule="exact"/>
        <w:rPr>
          <w:rFonts w:hint="eastAsia" w:ascii="微软雅黑" w:hAnsi="微软雅黑" w:eastAsia="微软雅黑" w:cs="微软雅黑"/>
          <w:b/>
          <w:sz w:val="24"/>
          <w:szCs w:val="24"/>
        </w:rPr>
      </w:pPr>
    </w:p>
    <w:p>
      <w:pPr>
        <w:numPr>
          <w:ilvl w:val="0"/>
          <w:numId w:val="1"/>
        </w:numPr>
        <w:spacing w:line="380" w:lineRule="exact"/>
        <w:ind w:left="0" w:leftChars="0" w:firstLine="480" w:firstLineChars="0"/>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费用和资助</w:t>
      </w:r>
      <w:r>
        <w:rPr>
          <w:rFonts w:hint="eastAsia" w:ascii="微软雅黑" w:hAnsi="微软雅黑" w:eastAsia="微软雅黑" w:cs="微软雅黑"/>
          <w:b/>
          <w:sz w:val="24"/>
          <w:szCs w:val="24"/>
        </w:rPr>
        <w:t>说明</w:t>
      </w:r>
      <w:bookmarkStart w:id="0" w:name="OLE_LINK2"/>
      <w:bookmarkStart w:id="1" w:name="OLE_LINK1"/>
    </w:p>
    <w:bookmarkEnd w:id="0"/>
    <w:bookmarkEnd w:id="1"/>
    <w:p>
      <w:pPr>
        <w:numPr>
          <w:ilvl w:val="0"/>
          <w:numId w:val="0"/>
        </w:numPr>
        <w:spacing w:line="380" w:lineRule="exact"/>
        <w:ind w:firstLine="480" w:firstLineChars="20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b/>
          <w:bCs/>
          <w:kern w:val="0"/>
          <w:sz w:val="24"/>
          <w:szCs w:val="24"/>
          <w:highlight w:val="none"/>
          <w:lang w:val="en-US" w:eastAsia="zh-CN"/>
        </w:rPr>
        <w:t>3周项目费用：</w:t>
      </w:r>
      <w:r>
        <w:rPr>
          <w:rFonts w:hint="eastAsia" w:ascii="微软雅黑" w:hAnsi="微软雅黑" w:eastAsia="微软雅黑" w:cs="微软雅黑"/>
          <w:b w:val="0"/>
          <w:bCs w:val="0"/>
          <w:kern w:val="0"/>
          <w:sz w:val="24"/>
          <w:szCs w:val="24"/>
          <w:highlight w:val="none"/>
          <w:lang w:val="en-US" w:eastAsia="zh-CN"/>
        </w:rPr>
        <w:t>7400澳元</w:t>
      </w:r>
      <w:r>
        <w:rPr>
          <w:rFonts w:hint="eastAsia" w:ascii="微软雅黑" w:hAnsi="微软雅黑" w:eastAsia="微软雅黑" w:cs="微软雅黑"/>
          <w:bCs/>
          <w:sz w:val="24"/>
          <w:szCs w:val="24"/>
          <w:lang w:val="en-US" w:eastAsia="zh-CN"/>
        </w:rPr>
        <w:t>（折合人民币约3.5万元，根据汇率浮动），</w:t>
      </w:r>
      <w:r>
        <w:rPr>
          <w:rFonts w:hint="eastAsia" w:ascii="微软雅黑" w:hAnsi="微软雅黑" w:eastAsia="微软雅黑" w:cs="微软雅黑"/>
          <w:color w:val="auto"/>
          <w:sz w:val="24"/>
          <w:szCs w:val="24"/>
          <w:highlight w:val="none"/>
          <w:lang w:eastAsia="zh-CN"/>
        </w:rPr>
        <w:t>包含：学费、</w:t>
      </w:r>
      <w:r>
        <w:rPr>
          <w:rFonts w:hint="eastAsia" w:ascii="微软雅黑" w:hAnsi="微软雅黑" w:eastAsia="微软雅黑" w:cs="微软雅黑"/>
          <w:color w:val="auto"/>
          <w:sz w:val="24"/>
          <w:szCs w:val="24"/>
          <w:highlight w:val="none"/>
          <w:lang w:val="en-US" w:eastAsia="zh-CN"/>
        </w:rPr>
        <w:t>住宿费、</w:t>
      </w:r>
      <w:r>
        <w:rPr>
          <w:rFonts w:hint="eastAsia" w:ascii="微软雅黑" w:hAnsi="微软雅黑" w:eastAsia="微软雅黑" w:cs="微软雅黑"/>
          <w:color w:val="auto"/>
          <w:sz w:val="24"/>
          <w:szCs w:val="24"/>
          <w:highlight w:val="none"/>
          <w:lang w:eastAsia="zh-CN"/>
        </w:rPr>
        <w:t>活动课费用、接送机、部分公共交通费。</w:t>
      </w:r>
    </w:p>
    <w:p>
      <w:pPr>
        <w:numPr>
          <w:ilvl w:val="0"/>
          <w:numId w:val="0"/>
        </w:numPr>
        <w:spacing w:line="380" w:lineRule="exact"/>
        <w:ind w:firstLine="480" w:firstLineChars="20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b/>
          <w:bCs/>
          <w:kern w:val="0"/>
          <w:sz w:val="24"/>
          <w:szCs w:val="24"/>
          <w:highlight w:val="none"/>
          <w:lang w:val="en-US" w:eastAsia="zh-CN"/>
        </w:rPr>
        <w:t>第4周悉尼社会文化考察费用</w:t>
      </w: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lang w:val="en-US" w:eastAsia="zh-CN"/>
        </w:rPr>
        <w:t>2300澳元</w:t>
      </w:r>
      <w:r>
        <w:rPr>
          <w:rFonts w:hint="eastAsia" w:ascii="微软雅黑" w:hAnsi="微软雅黑" w:eastAsia="微软雅黑" w:cs="微软雅黑"/>
          <w:bCs/>
          <w:sz w:val="24"/>
          <w:szCs w:val="24"/>
          <w:lang w:val="en-US" w:eastAsia="zh-CN"/>
        </w:rPr>
        <w:t>（折合人民币约1万元，根据汇率浮动）</w:t>
      </w:r>
      <w:r>
        <w:rPr>
          <w:rFonts w:hint="eastAsia" w:ascii="微软雅黑" w:hAnsi="微软雅黑" w:eastAsia="微软雅黑" w:cs="微软雅黑"/>
          <w:color w:val="auto"/>
          <w:sz w:val="24"/>
          <w:szCs w:val="24"/>
          <w:highlight w:val="none"/>
          <w:lang w:eastAsia="zh-CN"/>
        </w:rPr>
        <w:t>，包含：珀斯-悉尼机票费、住宿、交通、导游、行程内的</w:t>
      </w:r>
      <w:r>
        <w:rPr>
          <w:rFonts w:hint="eastAsia" w:ascii="微软雅黑" w:hAnsi="微软雅黑" w:eastAsia="微软雅黑" w:cs="微软雅黑"/>
          <w:color w:val="auto"/>
          <w:sz w:val="24"/>
          <w:szCs w:val="24"/>
          <w:highlight w:val="none"/>
          <w:lang w:val="en-US" w:eastAsia="zh-CN"/>
        </w:rPr>
        <w:t>考察</w:t>
      </w:r>
      <w:r>
        <w:rPr>
          <w:rFonts w:hint="eastAsia" w:ascii="微软雅黑" w:hAnsi="微软雅黑" w:eastAsia="微软雅黑" w:cs="微软雅黑"/>
          <w:color w:val="auto"/>
          <w:sz w:val="24"/>
          <w:szCs w:val="24"/>
          <w:highlight w:val="none"/>
          <w:lang w:eastAsia="zh-CN"/>
        </w:rPr>
        <w:t>景点门票。</w:t>
      </w:r>
    </w:p>
    <w:p>
      <w:pPr>
        <w:numPr>
          <w:ilvl w:val="0"/>
          <w:numId w:val="0"/>
        </w:numPr>
        <w:spacing w:line="380" w:lineRule="exact"/>
        <w:ind w:left="480" w:leftChars="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color w:val="auto"/>
          <w:sz w:val="24"/>
          <w:szCs w:val="24"/>
          <w:highlight w:val="none"/>
          <w:lang w:val="en-US" w:eastAsia="zh-CN"/>
        </w:rPr>
        <w:t>以上费用未</w:t>
      </w:r>
      <w:r>
        <w:rPr>
          <w:rFonts w:hint="eastAsia" w:ascii="微软雅黑" w:hAnsi="微软雅黑" w:eastAsia="微软雅黑" w:cs="微软雅黑"/>
          <w:color w:val="auto"/>
          <w:sz w:val="24"/>
          <w:szCs w:val="24"/>
          <w:highlight w:val="none"/>
          <w:lang w:eastAsia="zh-CN"/>
        </w:rPr>
        <w:t>包含：国际往返机</w:t>
      </w:r>
      <w:r>
        <w:rPr>
          <w:rFonts w:hint="eastAsia" w:ascii="微软雅黑" w:hAnsi="微软雅黑" w:eastAsia="微软雅黑" w:cs="微软雅黑"/>
          <w:color w:val="auto"/>
          <w:sz w:val="24"/>
          <w:szCs w:val="24"/>
          <w:highlight w:val="none"/>
          <w:lang w:val="en-US" w:eastAsia="zh-CN"/>
        </w:rPr>
        <w:t>票（可申请资助）</w:t>
      </w:r>
      <w:r>
        <w:rPr>
          <w:rFonts w:hint="eastAsia" w:ascii="微软雅黑" w:hAnsi="微软雅黑" w:eastAsia="微软雅黑" w:cs="微软雅黑"/>
          <w:color w:val="auto"/>
          <w:sz w:val="24"/>
          <w:szCs w:val="24"/>
          <w:highlight w:val="none"/>
          <w:lang w:eastAsia="zh-CN"/>
        </w:rPr>
        <w:t>、签证费、境外保险费和个人消费。</w:t>
      </w:r>
    </w:p>
    <w:p>
      <w:pPr>
        <w:spacing w:line="380" w:lineRule="exact"/>
        <w:ind w:firstLine="480"/>
        <w:rPr>
          <w:rFonts w:hint="eastAsia" w:ascii="微软雅黑" w:hAnsi="微软雅黑" w:eastAsia="微软雅黑" w:cs="微软雅黑"/>
          <w:b/>
          <w:color w:val="FF0000"/>
          <w:sz w:val="24"/>
          <w:szCs w:val="24"/>
          <w:lang w:val="en-US" w:eastAsia="zh-CN"/>
        </w:rPr>
      </w:pPr>
      <w:r>
        <w:rPr>
          <w:rFonts w:hint="eastAsia" w:ascii="微软雅黑" w:hAnsi="微软雅黑" w:eastAsia="微软雅黑" w:cs="微软雅黑"/>
          <w:b/>
          <w:color w:val="FF0000"/>
          <w:sz w:val="24"/>
          <w:szCs w:val="24"/>
          <w:lang w:val="en-US" w:eastAsia="zh-CN"/>
        </w:rPr>
        <w:t>资助：</w:t>
      </w:r>
    </w:p>
    <w:p>
      <w:pPr>
        <w:spacing w:line="380" w:lineRule="exact"/>
        <w:ind w:firstLine="480"/>
        <w:rPr>
          <w:rFonts w:hint="eastAsia" w:ascii="微软雅黑" w:hAnsi="微软雅黑" w:eastAsia="微软雅黑" w:cs="微软雅黑"/>
          <w:b/>
          <w:color w:val="FF0000"/>
          <w:sz w:val="24"/>
          <w:szCs w:val="24"/>
        </w:rPr>
      </w:pPr>
      <w:r>
        <w:rPr>
          <w:rFonts w:hint="eastAsia" w:ascii="微软雅黑" w:hAnsi="微软雅黑" w:eastAsia="微软雅黑" w:cs="微软雅黑"/>
          <w:b/>
          <w:color w:val="FF0000"/>
          <w:sz w:val="24"/>
          <w:szCs w:val="24"/>
        </w:rPr>
        <w:t>报名并通过面试的同学，可获得项目方提供的国际往返机票资助（价值不超过</w:t>
      </w:r>
      <w:r>
        <w:rPr>
          <w:rFonts w:hint="eastAsia" w:ascii="微软雅黑" w:hAnsi="微软雅黑" w:eastAsia="微软雅黑" w:cs="微软雅黑"/>
          <w:b/>
          <w:color w:val="FF0000"/>
          <w:sz w:val="24"/>
          <w:szCs w:val="24"/>
          <w:lang w:val="en-US" w:eastAsia="zh-CN"/>
        </w:rPr>
        <w:t>8</w:t>
      </w:r>
      <w:r>
        <w:rPr>
          <w:rFonts w:hint="eastAsia" w:ascii="微软雅黑" w:hAnsi="微软雅黑" w:eastAsia="微软雅黑" w:cs="微软雅黑"/>
          <w:b/>
          <w:color w:val="FF0000"/>
          <w:sz w:val="24"/>
          <w:szCs w:val="24"/>
        </w:rPr>
        <w:t>000元人民币），全校资助</w:t>
      </w:r>
      <w:r>
        <w:rPr>
          <w:rFonts w:hint="eastAsia" w:ascii="微软雅黑" w:hAnsi="微软雅黑" w:eastAsia="微软雅黑" w:cs="微软雅黑"/>
          <w:b/>
          <w:color w:val="FF0000"/>
          <w:sz w:val="24"/>
          <w:szCs w:val="24"/>
          <w:highlight w:val="yellow"/>
          <w:lang w:eastAsia="zh-CN"/>
        </w:rPr>
        <w:t>1</w:t>
      </w:r>
      <w:r>
        <w:rPr>
          <w:rFonts w:hint="eastAsia" w:ascii="微软雅黑" w:hAnsi="微软雅黑" w:eastAsia="微软雅黑" w:cs="微软雅黑"/>
          <w:b/>
          <w:color w:val="FF0000"/>
          <w:sz w:val="24"/>
          <w:szCs w:val="24"/>
          <w:highlight w:val="yellow"/>
          <w:lang w:val="en-US" w:eastAsia="zh-CN"/>
        </w:rPr>
        <w:t>0</w:t>
      </w:r>
      <w:r>
        <w:rPr>
          <w:rFonts w:hint="eastAsia" w:ascii="微软雅黑" w:hAnsi="微软雅黑" w:eastAsia="微软雅黑" w:cs="微软雅黑"/>
          <w:b/>
          <w:color w:val="FF0000"/>
          <w:sz w:val="24"/>
          <w:szCs w:val="24"/>
        </w:rPr>
        <w:t>人，以报名先后顺序为准，额满即止。</w:t>
      </w:r>
    </w:p>
    <w:p>
      <w:pPr>
        <w:spacing w:line="380" w:lineRule="exact"/>
        <w:ind w:firstLine="0"/>
        <w:rPr>
          <w:rFonts w:hint="eastAsia" w:ascii="微软雅黑" w:hAnsi="微软雅黑" w:eastAsia="微软雅黑" w:cs="微软雅黑"/>
          <w:b/>
          <w:sz w:val="24"/>
          <w:szCs w:val="24"/>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b/>
          <w:sz w:val="24"/>
          <w:szCs w:val="24"/>
        </w:rPr>
        <w:t>四、申请和咨询</w:t>
      </w: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申请条件：</w:t>
      </w:r>
    </w:p>
    <w:p>
      <w:pPr>
        <w:numPr>
          <w:ilvl w:val="0"/>
          <w:numId w:val="2"/>
        </w:num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全日制本科生、研究生；</w:t>
      </w:r>
    </w:p>
    <w:p>
      <w:pPr>
        <w:numPr>
          <w:ilvl w:val="0"/>
          <w:numId w:val="2"/>
        </w:num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通过项目部口语测试；</w:t>
      </w:r>
    </w:p>
    <w:p>
      <w:pPr>
        <w:numPr>
          <w:ilvl w:val="0"/>
          <w:numId w:val="2"/>
        </w:numPr>
        <w:spacing w:line="380" w:lineRule="exact"/>
        <w:ind w:firstLine="48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遵纪守法，自觉维护国家形象和学校名誉。</w:t>
      </w:r>
    </w:p>
    <w:p>
      <w:pPr>
        <w:spacing w:line="380" w:lineRule="exact"/>
        <w:ind w:firstLine="480"/>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报名方法：</w:t>
      </w:r>
    </w:p>
    <w:p>
      <w:pPr>
        <w:numPr>
          <w:ilvl w:val="0"/>
          <w:numId w:val="3"/>
        </w:numPr>
        <w:spacing w:line="380" w:lineRule="exact"/>
        <w:ind w:firstLine="48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按学校要求填写校内报名表。</w:t>
      </w:r>
    </w:p>
    <w:p>
      <w:pPr>
        <w:spacing w:line="380" w:lineRule="exact"/>
        <w:ind w:firstLine="480"/>
        <w:rPr>
          <w:rFonts w:hint="default" w:ascii="微软雅黑" w:hAnsi="微软雅黑" w:eastAsia="微软雅黑" w:cs="微软雅黑"/>
          <w:b/>
          <w:bCs/>
          <w:kern w:val="0"/>
          <w:sz w:val="24"/>
          <w:szCs w:val="24"/>
          <w:lang w:val="en-US"/>
        </w:rPr>
      </w:pPr>
      <w:r>
        <w:rPr>
          <w:rFonts w:hint="eastAsia" w:ascii="微软雅黑" w:hAnsi="微软雅黑" w:eastAsia="微软雅黑" w:cs="微软雅黑"/>
          <w:color w:val="auto"/>
          <w:sz w:val="24"/>
          <w:szCs w:val="24"/>
          <w:highlight w:val="yellow"/>
          <w:lang w:val="en-US" w:eastAsia="zh-CN"/>
        </w:rPr>
        <w:t>【请合作院校提供报名方式】，学校统一收集报名或学生添加咨询后获得报名表。</w:t>
      </w:r>
    </w:p>
    <w:p>
      <w:pPr>
        <w:numPr>
          <w:ilvl w:val="0"/>
          <w:numId w:val="0"/>
        </w:numPr>
        <w:spacing w:line="380" w:lineRule="exact"/>
        <w:rPr>
          <w:rFonts w:hint="eastAsia" w:ascii="微软雅黑" w:hAnsi="微软雅黑" w:eastAsia="微软雅黑" w:cs="微软雅黑"/>
          <w:kern w:val="0"/>
          <w:sz w:val="24"/>
          <w:szCs w:val="24"/>
          <w:lang w:val="en-US" w:eastAsia="zh-CN"/>
        </w:rPr>
      </w:pPr>
    </w:p>
    <w:p>
      <w:pPr>
        <w:numPr>
          <w:ilvl w:val="0"/>
          <w:numId w:val="3"/>
        </w:num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打开链接：</w:t>
      </w: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HYPERLINK "https://jinshuju.net/f/FVsIHp" </w:instrText>
      </w:r>
      <w:r>
        <w:rPr>
          <w:rFonts w:hint="eastAsia" w:ascii="微软雅黑" w:hAnsi="微软雅黑" w:eastAsia="微软雅黑" w:cs="微软雅黑"/>
          <w:kern w:val="0"/>
          <w:sz w:val="24"/>
          <w:szCs w:val="24"/>
        </w:rPr>
        <w:fldChar w:fldCharType="separate"/>
      </w:r>
      <w:r>
        <w:rPr>
          <w:rStyle w:val="7"/>
          <w:rFonts w:hint="eastAsia" w:ascii="微软雅黑" w:hAnsi="微软雅黑" w:eastAsia="微软雅黑" w:cs="微软雅黑"/>
          <w:kern w:val="0"/>
          <w:sz w:val="24"/>
          <w:szCs w:val="24"/>
        </w:rPr>
        <w:t>https://jinshuju.net/f/FVsIHp</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填写项目主办方</w:t>
      </w:r>
      <w:r>
        <w:rPr>
          <w:rFonts w:hint="eastAsia" w:ascii="微软雅黑" w:hAnsi="微软雅黑" w:eastAsia="微软雅黑" w:cs="微软雅黑"/>
          <w:kern w:val="0"/>
          <w:sz w:val="24"/>
          <w:szCs w:val="24"/>
        </w:rPr>
        <w:t>报名表。</w:t>
      </w:r>
    </w:p>
    <w:p>
      <w:pPr>
        <w:numPr>
          <w:ilvl w:val="0"/>
          <w:numId w:val="3"/>
        </w:numPr>
        <w:spacing w:line="380" w:lineRule="exact"/>
        <w:ind w:firstLine="48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报名后请预约面试：</w:t>
      </w:r>
      <w:r>
        <w:rPr>
          <w:rFonts w:hint="eastAsia" w:ascii="微软雅黑" w:hAnsi="微软雅黑" w:eastAsia="微软雅黑" w:cs="微软雅黑"/>
          <w:kern w:val="0"/>
          <w:sz w:val="24"/>
          <w:szCs w:val="24"/>
          <w:lang w:val="en-US" w:eastAsia="zh-CN"/>
        </w:rPr>
        <w:fldChar w:fldCharType="begin"/>
      </w:r>
      <w:r>
        <w:rPr>
          <w:rFonts w:hint="eastAsia" w:ascii="微软雅黑" w:hAnsi="微软雅黑" w:eastAsia="微软雅黑" w:cs="微软雅黑"/>
          <w:kern w:val="0"/>
          <w:sz w:val="24"/>
          <w:szCs w:val="24"/>
          <w:lang w:val="en-US" w:eastAsia="zh-CN"/>
        </w:rPr>
        <w:instrText xml:space="preserve"> HYPERLINK "https://jinshuju.net/f/Lk5JII" </w:instrText>
      </w:r>
      <w:r>
        <w:rPr>
          <w:rFonts w:hint="eastAsia" w:ascii="微软雅黑" w:hAnsi="微软雅黑" w:eastAsia="微软雅黑" w:cs="微软雅黑"/>
          <w:kern w:val="0"/>
          <w:sz w:val="24"/>
          <w:szCs w:val="24"/>
          <w:lang w:val="en-US" w:eastAsia="zh-CN"/>
        </w:rPr>
        <w:fldChar w:fldCharType="separate"/>
      </w:r>
      <w:r>
        <w:rPr>
          <w:rStyle w:val="7"/>
          <w:rFonts w:hint="eastAsia" w:ascii="微软雅黑" w:hAnsi="微软雅黑" w:eastAsia="微软雅黑" w:cs="微软雅黑"/>
          <w:kern w:val="0"/>
          <w:sz w:val="24"/>
          <w:szCs w:val="24"/>
          <w:lang w:val="en-US" w:eastAsia="zh-CN"/>
        </w:rPr>
        <w:t>https://jinshuju.net/f/Lk5JII</w:t>
      </w:r>
      <w:r>
        <w:rPr>
          <w:rFonts w:hint="eastAsia" w:ascii="微软雅黑" w:hAnsi="微软雅黑" w:eastAsia="微软雅黑" w:cs="微软雅黑"/>
          <w:kern w:val="0"/>
          <w:sz w:val="24"/>
          <w:szCs w:val="24"/>
          <w:lang w:val="en-US" w:eastAsia="zh-CN"/>
        </w:rPr>
        <w:fldChar w:fldCharType="end"/>
      </w:r>
      <w:r>
        <w:rPr>
          <w:rFonts w:hint="eastAsia" w:ascii="微软雅黑" w:hAnsi="微软雅黑" w:eastAsia="微软雅黑" w:cs="微软雅黑"/>
          <w:kern w:val="0"/>
          <w:sz w:val="24"/>
          <w:szCs w:val="24"/>
          <w:lang w:val="en-US" w:eastAsia="zh-CN"/>
        </w:rPr>
        <w:t>（所有报名的学生都需要参加面试）</w:t>
      </w:r>
    </w:p>
    <w:p>
      <w:pPr>
        <w:numPr>
          <w:ilvl w:val="0"/>
          <w:numId w:val="0"/>
        </w:numPr>
        <w:spacing w:line="380" w:lineRule="exact"/>
        <w:rPr>
          <w:rFonts w:hint="eastAsia" w:ascii="微软雅黑" w:hAnsi="微软雅黑" w:eastAsia="微软雅黑" w:cs="微软雅黑"/>
          <w:kern w:val="0"/>
          <w:sz w:val="24"/>
          <w:szCs w:val="24"/>
          <w:lang w:val="en-US" w:eastAsia="zh-CN"/>
        </w:rPr>
      </w:pPr>
    </w:p>
    <w:p>
      <w:pPr>
        <w:spacing w:line="380" w:lineRule="exact"/>
        <w:ind w:firstLine="480"/>
        <w:rPr>
          <w:rFonts w:hint="default" w:ascii="微软雅黑" w:hAnsi="微软雅黑" w:eastAsia="微软雅黑" w:cs="微软雅黑"/>
          <w:kern w:val="0"/>
          <w:sz w:val="24"/>
          <w:szCs w:val="24"/>
          <w:highlight w:val="none"/>
          <w:lang w:val="en-US" w:eastAsia="zh-CN"/>
        </w:rPr>
      </w:pPr>
      <w:r>
        <w:rPr>
          <w:rFonts w:hint="eastAsia" w:ascii="微软雅黑" w:hAnsi="微软雅黑" w:eastAsia="微软雅黑" w:cs="微软雅黑"/>
          <w:b/>
          <w:bCs/>
          <w:kern w:val="0"/>
          <w:sz w:val="24"/>
          <w:szCs w:val="24"/>
          <w:highlight w:val="none"/>
          <w:lang w:val="en-US" w:eastAsia="zh-CN"/>
        </w:rPr>
        <w:t>报名截止时间</w:t>
      </w:r>
      <w:r>
        <w:rPr>
          <w:rFonts w:hint="eastAsia" w:ascii="微软雅黑" w:hAnsi="微软雅黑" w:eastAsia="微软雅黑" w:cs="微软雅黑"/>
          <w:kern w:val="0"/>
          <w:sz w:val="24"/>
          <w:szCs w:val="24"/>
          <w:highlight w:val="none"/>
        </w:rPr>
        <w:t>：</w:t>
      </w:r>
      <w:r>
        <w:rPr>
          <w:rFonts w:hint="eastAsia" w:ascii="微软雅黑" w:hAnsi="微软雅黑" w:eastAsia="微软雅黑" w:cs="微软雅黑"/>
          <w:kern w:val="0"/>
          <w:sz w:val="24"/>
          <w:szCs w:val="24"/>
          <w:highlight w:val="none"/>
          <w:lang w:val="en-US" w:eastAsia="zh-CN"/>
        </w:rPr>
        <w:t>4月30日（第一批）</w:t>
      </w:r>
      <w:bookmarkStart w:id="2" w:name="_GoBack"/>
      <w:bookmarkEnd w:id="2"/>
    </w:p>
    <w:p>
      <w:pPr>
        <w:spacing w:line="380" w:lineRule="exact"/>
        <w:ind w:firstLine="480"/>
        <w:rPr>
          <w:rFonts w:hint="eastAsia" w:ascii="微软雅黑" w:hAnsi="微软雅黑" w:eastAsia="微软雅黑" w:cs="微软雅黑"/>
          <w:kern w:val="0"/>
          <w:sz w:val="24"/>
          <w:szCs w:val="24"/>
          <w:highlight w:val="yellow"/>
          <w:lang w:val="en-US" w:eastAsia="zh-CN"/>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highlight w:val="yellow"/>
          <w:lang w:val="en-US" w:eastAsia="zh-CN"/>
        </w:rPr>
        <w:t>合作院校相关部门联系方式：</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访学项目部电话：020-82002936</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咨询手机/微信：1</w:t>
      </w:r>
      <w:r>
        <w:rPr>
          <w:rFonts w:hint="eastAsia" w:ascii="微软雅黑" w:hAnsi="微软雅黑" w:eastAsia="微软雅黑" w:cs="微软雅黑"/>
          <w:kern w:val="0"/>
          <w:sz w:val="24"/>
          <w:szCs w:val="24"/>
          <w:lang w:val="en-US" w:eastAsia="zh-CN"/>
        </w:rPr>
        <w:t>3059106699</w:t>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Lily</w:t>
      </w:r>
      <w:r>
        <w:rPr>
          <w:rFonts w:hint="eastAsia" w:ascii="微软雅黑" w:hAnsi="微软雅黑" w:eastAsia="微软雅黑" w:cs="微软雅黑"/>
          <w:kern w:val="0"/>
          <w:sz w:val="24"/>
          <w:szCs w:val="24"/>
        </w:rPr>
        <w:t xml:space="preserve">老师) </w:t>
      </w:r>
    </w:p>
    <w:p>
      <w:pPr>
        <w:spacing w:line="380" w:lineRule="exact"/>
        <w:ind w:firstLine="480"/>
        <w:rPr>
          <w:rFonts w:hint="default" w:ascii="微软雅黑" w:hAnsi="微软雅黑" w:eastAsia="微软雅黑" w:cs="微软雅黑"/>
          <w:sz w:val="24"/>
          <w:szCs w:val="24"/>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FC1784"/>
    <w:multiLevelType w:val="singleLevel"/>
    <w:tmpl w:val="E8FC1784"/>
    <w:lvl w:ilvl="0" w:tentative="0">
      <w:start w:val="2"/>
      <w:numFmt w:val="chineseCounting"/>
      <w:suff w:val="nothing"/>
      <w:lvlText w:val="%1、"/>
      <w:lvlJc w:val="left"/>
      <w:rPr>
        <w:rFonts w:hint="eastAsia"/>
      </w:rPr>
    </w:lvl>
  </w:abstractNum>
  <w:abstractNum w:abstractNumId="1">
    <w:nsid w:val="078FD6FA"/>
    <w:multiLevelType w:val="singleLevel"/>
    <w:tmpl w:val="078FD6FA"/>
    <w:lvl w:ilvl="0" w:tentative="0">
      <w:start w:val="1"/>
      <w:numFmt w:val="decimal"/>
      <w:suff w:val="space"/>
      <w:lvlText w:val="%1."/>
      <w:lvlJc w:val="left"/>
    </w:lvl>
  </w:abstractNum>
  <w:abstractNum w:abstractNumId="2">
    <w:nsid w:val="4DBAF6EC"/>
    <w:multiLevelType w:val="singleLevel"/>
    <w:tmpl w:val="4DBAF6EC"/>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Y2I3OTRlNTA1NjUwZGY1NGI3NTM4NWZhMGI4N2IifQ=="/>
  </w:docVars>
  <w:rsids>
    <w:rsidRoot w:val="7E19248E"/>
    <w:rsid w:val="0061421B"/>
    <w:rsid w:val="006E05BE"/>
    <w:rsid w:val="00B2530D"/>
    <w:rsid w:val="00C81572"/>
    <w:rsid w:val="00D23242"/>
    <w:rsid w:val="00EF1336"/>
    <w:rsid w:val="01115C46"/>
    <w:rsid w:val="01761E20"/>
    <w:rsid w:val="01C35A5D"/>
    <w:rsid w:val="02104022"/>
    <w:rsid w:val="02365BF9"/>
    <w:rsid w:val="03097EA4"/>
    <w:rsid w:val="035A4BFC"/>
    <w:rsid w:val="04C0378E"/>
    <w:rsid w:val="05003141"/>
    <w:rsid w:val="051A70C3"/>
    <w:rsid w:val="056F1060"/>
    <w:rsid w:val="059D17B9"/>
    <w:rsid w:val="05F15E80"/>
    <w:rsid w:val="07103E4A"/>
    <w:rsid w:val="07132E04"/>
    <w:rsid w:val="071C7D8B"/>
    <w:rsid w:val="07683256"/>
    <w:rsid w:val="078330E6"/>
    <w:rsid w:val="07A42194"/>
    <w:rsid w:val="07CF228A"/>
    <w:rsid w:val="089F7AC8"/>
    <w:rsid w:val="094C5403"/>
    <w:rsid w:val="099B6201"/>
    <w:rsid w:val="0A3337CC"/>
    <w:rsid w:val="0BEF3FA6"/>
    <w:rsid w:val="0BF15B73"/>
    <w:rsid w:val="0EBF203F"/>
    <w:rsid w:val="0F501F02"/>
    <w:rsid w:val="101F5B12"/>
    <w:rsid w:val="10EE545B"/>
    <w:rsid w:val="10F65536"/>
    <w:rsid w:val="1135053C"/>
    <w:rsid w:val="130D50AC"/>
    <w:rsid w:val="13884EF4"/>
    <w:rsid w:val="14137A67"/>
    <w:rsid w:val="14195F8F"/>
    <w:rsid w:val="14D80B3A"/>
    <w:rsid w:val="14FC7299"/>
    <w:rsid w:val="15763386"/>
    <w:rsid w:val="179B0435"/>
    <w:rsid w:val="187C3621"/>
    <w:rsid w:val="1887181A"/>
    <w:rsid w:val="18D87EBD"/>
    <w:rsid w:val="19273169"/>
    <w:rsid w:val="192B30E1"/>
    <w:rsid w:val="19385078"/>
    <w:rsid w:val="19C86406"/>
    <w:rsid w:val="1A423955"/>
    <w:rsid w:val="1AE45BF4"/>
    <w:rsid w:val="1C921730"/>
    <w:rsid w:val="1D2A61BF"/>
    <w:rsid w:val="1D39333E"/>
    <w:rsid w:val="1D615E46"/>
    <w:rsid w:val="1E9513C9"/>
    <w:rsid w:val="1EB34F18"/>
    <w:rsid w:val="1F4D0725"/>
    <w:rsid w:val="203E6124"/>
    <w:rsid w:val="22E5535D"/>
    <w:rsid w:val="23691598"/>
    <w:rsid w:val="23F11C81"/>
    <w:rsid w:val="244E18AF"/>
    <w:rsid w:val="24E862E1"/>
    <w:rsid w:val="254D24A6"/>
    <w:rsid w:val="256F7954"/>
    <w:rsid w:val="25921DB3"/>
    <w:rsid w:val="265B569C"/>
    <w:rsid w:val="287F3C0E"/>
    <w:rsid w:val="2A6D45D9"/>
    <w:rsid w:val="2AB92391"/>
    <w:rsid w:val="2B79641C"/>
    <w:rsid w:val="2D492B27"/>
    <w:rsid w:val="2D564E40"/>
    <w:rsid w:val="2E01281D"/>
    <w:rsid w:val="2E652751"/>
    <w:rsid w:val="2F4B12E6"/>
    <w:rsid w:val="2F882BA6"/>
    <w:rsid w:val="30087837"/>
    <w:rsid w:val="30414823"/>
    <w:rsid w:val="312D3B0F"/>
    <w:rsid w:val="31D2290B"/>
    <w:rsid w:val="332D0061"/>
    <w:rsid w:val="33490893"/>
    <w:rsid w:val="3474017B"/>
    <w:rsid w:val="353167C8"/>
    <w:rsid w:val="36DF4947"/>
    <w:rsid w:val="36FF7AC9"/>
    <w:rsid w:val="37BD67BD"/>
    <w:rsid w:val="3862196A"/>
    <w:rsid w:val="38F66211"/>
    <w:rsid w:val="3BB6283D"/>
    <w:rsid w:val="3BBF5B96"/>
    <w:rsid w:val="3BEA3288"/>
    <w:rsid w:val="3CD740E1"/>
    <w:rsid w:val="3CE73CA4"/>
    <w:rsid w:val="3D042C40"/>
    <w:rsid w:val="3D404AB5"/>
    <w:rsid w:val="3D6037EE"/>
    <w:rsid w:val="3D8A3F92"/>
    <w:rsid w:val="3F577E93"/>
    <w:rsid w:val="41847666"/>
    <w:rsid w:val="41CB2DCE"/>
    <w:rsid w:val="46A2031C"/>
    <w:rsid w:val="479F0150"/>
    <w:rsid w:val="47C733D1"/>
    <w:rsid w:val="490D6193"/>
    <w:rsid w:val="49813CB4"/>
    <w:rsid w:val="4A317C5F"/>
    <w:rsid w:val="4AD056CA"/>
    <w:rsid w:val="4B620157"/>
    <w:rsid w:val="4BA17066"/>
    <w:rsid w:val="4BD86EA1"/>
    <w:rsid w:val="4C5C2095"/>
    <w:rsid w:val="4D987FF5"/>
    <w:rsid w:val="4DBD00D6"/>
    <w:rsid w:val="4E4B71F2"/>
    <w:rsid w:val="4EB26E94"/>
    <w:rsid w:val="4F251D5C"/>
    <w:rsid w:val="50F171D4"/>
    <w:rsid w:val="51207888"/>
    <w:rsid w:val="52D33E80"/>
    <w:rsid w:val="52D903E7"/>
    <w:rsid w:val="55FC2F22"/>
    <w:rsid w:val="5630526E"/>
    <w:rsid w:val="568D1919"/>
    <w:rsid w:val="57127EDF"/>
    <w:rsid w:val="573F5FE6"/>
    <w:rsid w:val="59F51FEA"/>
    <w:rsid w:val="5A457757"/>
    <w:rsid w:val="5B263203"/>
    <w:rsid w:val="5BA60843"/>
    <w:rsid w:val="5CDA602F"/>
    <w:rsid w:val="5D2252A3"/>
    <w:rsid w:val="5D4A59AD"/>
    <w:rsid w:val="5DCD5A99"/>
    <w:rsid w:val="5DF9680F"/>
    <w:rsid w:val="5DFF778A"/>
    <w:rsid w:val="605B05B5"/>
    <w:rsid w:val="60C60E24"/>
    <w:rsid w:val="60D62EB6"/>
    <w:rsid w:val="62405F23"/>
    <w:rsid w:val="629D5517"/>
    <w:rsid w:val="6555467C"/>
    <w:rsid w:val="663D686E"/>
    <w:rsid w:val="67943B44"/>
    <w:rsid w:val="67FD31BF"/>
    <w:rsid w:val="6895661F"/>
    <w:rsid w:val="68FE2ACD"/>
    <w:rsid w:val="696574CD"/>
    <w:rsid w:val="699B2742"/>
    <w:rsid w:val="69E824EC"/>
    <w:rsid w:val="6AF103BE"/>
    <w:rsid w:val="6B544E44"/>
    <w:rsid w:val="6BDD47C7"/>
    <w:rsid w:val="6C292A34"/>
    <w:rsid w:val="6CDA3D2E"/>
    <w:rsid w:val="6D603CCE"/>
    <w:rsid w:val="6DEE435E"/>
    <w:rsid w:val="6EDA5E34"/>
    <w:rsid w:val="6F822B97"/>
    <w:rsid w:val="6FDF01B9"/>
    <w:rsid w:val="7057048F"/>
    <w:rsid w:val="70F66293"/>
    <w:rsid w:val="715839FF"/>
    <w:rsid w:val="742223A6"/>
    <w:rsid w:val="74DB7390"/>
    <w:rsid w:val="755A0910"/>
    <w:rsid w:val="75E91256"/>
    <w:rsid w:val="7670040E"/>
    <w:rsid w:val="76B83043"/>
    <w:rsid w:val="775446FE"/>
    <w:rsid w:val="77DA0F9E"/>
    <w:rsid w:val="78D90CE6"/>
    <w:rsid w:val="78EA269F"/>
    <w:rsid w:val="792B4BD8"/>
    <w:rsid w:val="7AED6ACE"/>
    <w:rsid w:val="7B9B3D64"/>
    <w:rsid w:val="7D3134F6"/>
    <w:rsid w:val="7D6709D8"/>
    <w:rsid w:val="7D9D66D0"/>
    <w:rsid w:val="7E192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unhideWhenUsed/>
    <w:qFormat/>
    <w:uiPriority w:val="9"/>
    <w:pPr>
      <w:keepNext/>
      <w:keepLines/>
      <w:spacing w:before="40" w:after="0"/>
      <w:outlineLvl w:val="2"/>
    </w:pPr>
    <w:rPr>
      <w:rFonts w:asciiTheme="majorHAnsi" w:hAnsiTheme="majorHAnsi" w:eastAsiaTheme="majorEastAsia" w:cstheme="majorBidi"/>
      <w:color w:val="1F4E79" w:themeColor="accent1" w:themeShade="80"/>
      <w:sz w:val="24"/>
      <w:szCs w:val="24"/>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800080"/>
      <w:u w:val="single"/>
    </w:rPr>
  </w:style>
  <w:style w:type="character" w:styleId="8">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1461</Words>
  <Characters>1613</Characters>
  <Lines>13</Lines>
  <Paragraphs>3</Paragraphs>
  <TotalTime>1</TotalTime>
  <ScaleCrop>false</ScaleCrop>
  <LinksUpToDate>false</LinksUpToDate>
  <CharactersWithSpaces>1619</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2021-05-26T02:46:00Z</dcterms:created>
  <dc:creator>DCN短期访学（Lily WU）</dc:creator>
  <cp:lastModifiedBy>阿粤</cp:lastModifiedBy>
  <dcterms:modified xsi:type="dcterms:W3CDTF">2023-02-10T06:56:02Z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D9C687984B8F4EC88A9E4CDEE2D4BF55</vt:lpwstr>
  </property>
</Properties>
</file>