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BA5" w:rsidRDefault="003E1AD5" w:rsidP="003E1AD5">
      <w:pPr>
        <w:spacing w:line="220" w:lineRule="atLeast"/>
        <w:jc w:val="center"/>
      </w:pPr>
      <w:r w:rsidRPr="00E138E9">
        <w:rPr>
          <w:rFonts w:asciiTheme="majorEastAsia" w:eastAsiaTheme="majorEastAsia" w:hAnsiTheme="majorEastAsia" w:cs="微软雅黑" w:hint="eastAsia"/>
          <w:b/>
          <w:sz w:val="28"/>
          <w:szCs w:val="28"/>
        </w:rPr>
        <w:t>2018年青年马克思主义学者国际交流项目之越南行程</w:t>
      </w:r>
      <w:r>
        <w:rPr>
          <w:rFonts w:asciiTheme="majorEastAsia" w:eastAsiaTheme="majorEastAsia" w:hAnsiTheme="majorEastAsia" w:cs="微软雅黑" w:hint="eastAsia"/>
          <w:b/>
          <w:sz w:val="28"/>
          <w:szCs w:val="28"/>
        </w:rPr>
        <w:t>表</w:t>
      </w:r>
    </w:p>
    <w:tbl>
      <w:tblPr>
        <w:tblStyle w:val="a6"/>
        <w:tblpPr w:leftFromText="180" w:rightFromText="180" w:vertAnchor="text" w:horzAnchor="page" w:tblpX="1149" w:tblpY="454"/>
        <w:tblW w:w="9870" w:type="dxa"/>
        <w:tblLayout w:type="fixed"/>
        <w:tblLook w:val="04A0"/>
      </w:tblPr>
      <w:tblGrid>
        <w:gridCol w:w="1348"/>
        <w:gridCol w:w="1434"/>
        <w:gridCol w:w="7088"/>
      </w:tblGrid>
      <w:tr w:rsidR="00406BA5" w:rsidTr="009933FD">
        <w:trPr>
          <w:trHeight w:val="142"/>
        </w:trPr>
        <w:tc>
          <w:tcPr>
            <w:tcW w:w="1348" w:type="dxa"/>
            <w:vAlign w:val="center"/>
          </w:tcPr>
          <w:p w:rsidR="00406BA5" w:rsidRPr="00E138E9" w:rsidRDefault="00406BA5" w:rsidP="009933FD">
            <w:pPr>
              <w:spacing w:line="320" w:lineRule="exact"/>
              <w:jc w:val="center"/>
              <w:rPr>
                <w:rFonts w:asciiTheme="minorEastAsia" w:eastAsiaTheme="minorEastAsia" w:hAnsiTheme="minorEastAsia" w:cs="微软雅黑"/>
                <w:b/>
                <w:bCs/>
                <w:sz w:val="21"/>
                <w:szCs w:val="21"/>
              </w:rPr>
            </w:pPr>
            <w:r w:rsidRPr="00E138E9">
              <w:rPr>
                <w:rFonts w:asciiTheme="minorEastAsia" w:eastAsiaTheme="minorEastAsia" w:hAnsiTheme="minorEastAsia" w:cs="微软雅黑" w:hint="eastAsia"/>
                <w:b/>
                <w:bCs/>
                <w:sz w:val="21"/>
                <w:szCs w:val="21"/>
              </w:rPr>
              <w:t>日期</w:t>
            </w:r>
          </w:p>
        </w:tc>
        <w:tc>
          <w:tcPr>
            <w:tcW w:w="1434" w:type="dxa"/>
            <w:vAlign w:val="center"/>
          </w:tcPr>
          <w:p w:rsidR="00406BA5" w:rsidRPr="00E138E9" w:rsidRDefault="00406BA5" w:rsidP="009933FD">
            <w:pPr>
              <w:spacing w:line="320" w:lineRule="exact"/>
              <w:jc w:val="center"/>
              <w:rPr>
                <w:rFonts w:asciiTheme="minorEastAsia" w:eastAsiaTheme="minorEastAsia" w:hAnsiTheme="minorEastAsia" w:cs="微软雅黑"/>
                <w:b/>
                <w:bCs/>
                <w:sz w:val="21"/>
                <w:szCs w:val="21"/>
              </w:rPr>
            </w:pPr>
            <w:r w:rsidRPr="00E138E9">
              <w:rPr>
                <w:rFonts w:asciiTheme="minorEastAsia" w:eastAsiaTheme="minorEastAsia" w:hAnsiTheme="minorEastAsia" w:cs="微软雅黑" w:hint="eastAsia"/>
                <w:b/>
                <w:bCs/>
                <w:sz w:val="21"/>
                <w:szCs w:val="21"/>
              </w:rPr>
              <w:t>地点</w:t>
            </w:r>
          </w:p>
        </w:tc>
        <w:tc>
          <w:tcPr>
            <w:tcW w:w="7088" w:type="dxa"/>
          </w:tcPr>
          <w:p w:rsidR="00406BA5" w:rsidRPr="00E138E9" w:rsidRDefault="00406BA5" w:rsidP="003E1AD5">
            <w:pPr>
              <w:spacing w:beforeLines="25" w:line="320" w:lineRule="exact"/>
              <w:jc w:val="center"/>
              <w:rPr>
                <w:rFonts w:asciiTheme="minorEastAsia" w:eastAsiaTheme="minorEastAsia" w:hAnsiTheme="minorEastAsia" w:cs="微软雅黑"/>
                <w:b/>
                <w:bCs/>
                <w:sz w:val="21"/>
                <w:szCs w:val="21"/>
              </w:rPr>
            </w:pPr>
            <w:r w:rsidRPr="00E138E9">
              <w:rPr>
                <w:rFonts w:asciiTheme="minorEastAsia" w:eastAsiaTheme="minorEastAsia" w:hAnsiTheme="minorEastAsia" w:cs="微软雅黑" w:hint="eastAsia"/>
                <w:b/>
                <w:bCs/>
                <w:sz w:val="21"/>
                <w:szCs w:val="21"/>
              </w:rPr>
              <w:t>项目内容</w:t>
            </w:r>
          </w:p>
        </w:tc>
      </w:tr>
      <w:tr w:rsidR="00406BA5" w:rsidTr="009933FD">
        <w:trPr>
          <w:trHeight w:val="90"/>
        </w:trPr>
        <w:tc>
          <w:tcPr>
            <w:tcW w:w="1348" w:type="dxa"/>
            <w:vAlign w:val="center"/>
          </w:tcPr>
          <w:p w:rsidR="00406BA5" w:rsidRDefault="00406BA5" w:rsidP="009933FD">
            <w:pPr>
              <w:spacing w:line="320" w:lineRule="exact"/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第一天</w:t>
            </w:r>
          </w:p>
        </w:tc>
        <w:tc>
          <w:tcPr>
            <w:tcW w:w="1434" w:type="dxa"/>
            <w:vAlign w:val="center"/>
          </w:tcPr>
          <w:p w:rsidR="00406BA5" w:rsidRDefault="00406BA5" w:rsidP="009933FD">
            <w:pPr>
              <w:spacing w:line="320" w:lineRule="exact"/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国内</w:t>
            </w:r>
          </w:p>
          <w:p w:rsidR="00406BA5" w:rsidRDefault="00406BA5" w:rsidP="009933FD">
            <w:pPr>
              <w:spacing w:line="320" w:lineRule="exact"/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河内</w:t>
            </w:r>
          </w:p>
        </w:tc>
        <w:tc>
          <w:tcPr>
            <w:tcW w:w="7088" w:type="dxa"/>
            <w:vAlign w:val="center"/>
          </w:tcPr>
          <w:p w:rsidR="00406BA5" w:rsidRDefault="00406BA5" w:rsidP="003E1AD5">
            <w:pPr>
              <w:spacing w:beforeLines="25" w:line="320" w:lineRule="exact"/>
              <w:jc w:val="both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hint="eastAsia"/>
                <w:color w:val="000000"/>
                <w:sz w:val="18"/>
                <w:szCs w:val="18"/>
              </w:rPr>
              <w:t>国内搭乘航班前往越南河内</w:t>
            </w:r>
          </w:p>
          <w:p w:rsidR="00406BA5" w:rsidRDefault="00406BA5" w:rsidP="003E1AD5">
            <w:pPr>
              <w:spacing w:beforeLines="25" w:line="320" w:lineRule="exact"/>
              <w:jc w:val="both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办理入住手续、调研破冰欢迎晚餐</w:t>
            </w:r>
          </w:p>
        </w:tc>
      </w:tr>
      <w:tr w:rsidR="00406BA5" w:rsidTr="009933FD">
        <w:trPr>
          <w:trHeight w:val="1579"/>
        </w:trPr>
        <w:tc>
          <w:tcPr>
            <w:tcW w:w="1348" w:type="dxa"/>
            <w:vAlign w:val="center"/>
          </w:tcPr>
          <w:p w:rsidR="00406BA5" w:rsidRDefault="00406BA5" w:rsidP="009933FD">
            <w:pPr>
              <w:spacing w:line="320" w:lineRule="exact"/>
              <w:ind w:firstLineChars="50" w:firstLine="90"/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第二天</w:t>
            </w:r>
          </w:p>
        </w:tc>
        <w:tc>
          <w:tcPr>
            <w:tcW w:w="1434" w:type="dxa"/>
            <w:vAlign w:val="center"/>
          </w:tcPr>
          <w:p w:rsidR="00406BA5" w:rsidRDefault="00406BA5" w:rsidP="009933FD">
            <w:pPr>
              <w:spacing w:line="320" w:lineRule="exact"/>
              <w:ind w:firstLineChars="200" w:firstLine="360"/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河内</w:t>
            </w:r>
          </w:p>
        </w:tc>
        <w:tc>
          <w:tcPr>
            <w:tcW w:w="7088" w:type="dxa"/>
            <w:vAlign w:val="center"/>
          </w:tcPr>
          <w:p w:rsidR="00406BA5" w:rsidRDefault="00406BA5" w:rsidP="003E1AD5">
            <w:pPr>
              <w:spacing w:beforeLines="25" w:line="320" w:lineRule="exact"/>
              <w:jc w:val="both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上午：</w:t>
            </w:r>
            <w:r>
              <w:rPr>
                <w:rFonts w:ascii="微软雅黑" w:hAnsi="微软雅黑" w:cs="微软雅黑" w:hint="eastAsia"/>
                <w:color w:val="333333"/>
                <w:sz w:val="18"/>
                <w:szCs w:val="18"/>
              </w:rPr>
              <w:t>越南</w:t>
            </w:r>
            <w:r>
              <w:rPr>
                <w:rStyle w:val="a5"/>
                <w:rFonts w:ascii="微软雅黑" w:hAnsi="微软雅黑" w:cs="微软雅黑" w:hint="eastAsia"/>
                <w:sz w:val="18"/>
                <w:szCs w:val="18"/>
              </w:rPr>
              <w:t>黎贵惇科技大学</w:t>
            </w:r>
            <w:r>
              <w:rPr>
                <w:rFonts w:ascii="微软雅黑" w:hAnsi="微软雅黑" w:cs="微软雅黑" w:hint="eastAsia"/>
                <w:bCs/>
                <w:sz w:val="18"/>
                <w:szCs w:val="18"/>
              </w:rPr>
              <w:t>欢迎仪式&amp;说明会以及分组</w:t>
            </w:r>
          </w:p>
          <w:p w:rsidR="00406BA5" w:rsidRDefault="00406BA5" w:rsidP="003E1AD5">
            <w:pPr>
              <w:spacing w:beforeLines="25" w:line="320" w:lineRule="exact"/>
              <w:ind w:firstLineChars="300" w:firstLine="540"/>
              <w:jc w:val="both"/>
              <w:rPr>
                <w:rFonts w:ascii="微软雅黑" w:hAnsi="微软雅黑" w:cs="微软雅黑"/>
                <w:bCs/>
                <w:sz w:val="18"/>
                <w:szCs w:val="18"/>
              </w:rPr>
            </w:pPr>
            <w:r>
              <w:rPr>
                <w:rStyle w:val="a5"/>
                <w:rFonts w:ascii="微软雅黑" w:hAnsi="微软雅黑" w:cs="微软雅黑" w:hint="eastAsia"/>
                <w:sz w:val="18"/>
                <w:szCs w:val="18"/>
              </w:rPr>
              <w:t>黎贵惇科技大学</w:t>
            </w:r>
            <w:r>
              <w:rPr>
                <w:rFonts w:ascii="微软雅黑" w:hAnsi="微软雅黑" w:cs="微软雅黑" w:hint="eastAsia"/>
                <w:bCs/>
                <w:sz w:val="18"/>
                <w:szCs w:val="18"/>
              </w:rPr>
              <w:t>破冰之旅（中越学生互动交流、校园参观）</w:t>
            </w:r>
          </w:p>
          <w:p w:rsidR="00406BA5" w:rsidRDefault="00406BA5" w:rsidP="003E1AD5">
            <w:pPr>
              <w:spacing w:beforeLines="25" w:line="320" w:lineRule="exact"/>
              <w:jc w:val="both"/>
              <w:rPr>
                <w:rFonts w:ascii="微软雅黑" w:hAnsi="微软雅黑" w:cs="微软雅黑"/>
                <w:bCs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bCs/>
                <w:sz w:val="18"/>
                <w:szCs w:val="18"/>
              </w:rPr>
              <w:t>下午：</w:t>
            </w:r>
            <w:r>
              <w:rPr>
                <w:rFonts w:ascii="微软雅黑" w:hAnsi="微软雅黑" w:cs="微软雅黑" w:hint="eastAsia"/>
                <w:sz w:val="18"/>
                <w:szCs w:val="18"/>
              </w:rPr>
              <w:t>大学课程：越南计算机、通信等领域发展现状</w:t>
            </w:r>
          </w:p>
          <w:p w:rsidR="00406BA5" w:rsidRDefault="00406BA5" w:rsidP="003E1AD5">
            <w:pPr>
              <w:spacing w:beforeLines="25" w:line="320" w:lineRule="exact"/>
              <w:jc w:val="both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学校电子科研实验室参观</w:t>
            </w:r>
          </w:p>
        </w:tc>
      </w:tr>
      <w:tr w:rsidR="00406BA5" w:rsidTr="009933FD">
        <w:trPr>
          <w:trHeight w:val="500"/>
        </w:trPr>
        <w:tc>
          <w:tcPr>
            <w:tcW w:w="1348" w:type="dxa"/>
            <w:vAlign w:val="center"/>
          </w:tcPr>
          <w:p w:rsidR="00406BA5" w:rsidRDefault="00406BA5" w:rsidP="009933FD">
            <w:pPr>
              <w:spacing w:line="320" w:lineRule="exact"/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第三天</w:t>
            </w:r>
          </w:p>
        </w:tc>
        <w:tc>
          <w:tcPr>
            <w:tcW w:w="1434" w:type="dxa"/>
            <w:vAlign w:val="center"/>
          </w:tcPr>
          <w:p w:rsidR="00406BA5" w:rsidRDefault="00406BA5" w:rsidP="009933FD">
            <w:pPr>
              <w:spacing w:line="320" w:lineRule="exact"/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河内</w:t>
            </w:r>
          </w:p>
        </w:tc>
        <w:tc>
          <w:tcPr>
            <w:tcW w:w="7088" w:type="dxa"/>
            <w:vAlign w:val="center"/>
          </w:tcPr>
          <w:p w:rsidR="00406BA5" w:rsidRDefault="00406BA5" w:rsidP="003E1AD5">
            <w:pPr>
              <w:spacing w:beforeLines="25" w:line="320" w:lineRule="exact"/>
              <w:jc w:val="both"/>
              <w:rPr>
                <w:rFonts w:ascii="微软雅黑" w:hAnsi="微软雅黑" w:cs="微软雅黑"/>
                <w:bCs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上午：</w:t>
            </w:r>
            <w:r>
              <w:rPr>
                <w:rFonts w:ascii="微软雅黑" w:hAnsi="微软雅黑" w:cs="微软雅黑" w:hint="eastAsia"/>
                <w:bCs/>
                <w:sz w:val="18"/>
                <w:szCs w:val="18"/>
              </w:rPr>
              <w:t>越南国家翰林院（社科院）马克思主义/胡志明思想研究中心</w:t>
            </w:r>
          </w:p>
          <w:p w:rsidR="00406BA5" w:rsidRDefault="00406BA5" w:rsidP="003E1AD5">
            <w:pPr>
              <w:spacing w:beforeLines="25" w:line="320" w:lineRule="exact"/>
              <w:jc w:val="both"/>
              <w:rPr>
                <w:rFonts w:ascii="微软雅黑" w:hAnsi="微软雅黑" w:cs="微软雅黑"/>
                <w:bCs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bCs/>
                <w:sz w:val="18"/>
                <w:szCs w:val="18"/>
              </w:rPr>
              <w:t>讲座：马克思主义/胡志明思想研究教育在越南的概况</w:t>
            </w:r>
          </w:p>
          <w:p w:rsidR="00406BA5" w:rsidRDefault="00406BA5" w:rsidP="003E1AD5">
            <w:pPr>
              <w:spacing w:beforeLines="25" w:line="320" w:lineRule="exact"/>
              <w:jc w:val="both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bCs/>
                <w:sz w:val="18"/>
                <w:szCs w:val="18"/>
              </w:rPr>
              <w:t>下午：</w:t>
            </w:r>
            <w:r>
              <w:rPr>
                <w:rFonts w:ascii="微软雅黑" w:hAnsi="微软雅黑" w:cs="微软雅黑" w:hint="eastAsia"/>
                <w:sz w:val="18"/>
                <w:szCs w:val="18"/>
              </w:rPr>
              <w:t>与河内高校马克思主义专业学生座谈会</w:t>
            </w:r>
          </w:p>
          <w:p w:rsidR="00406BA5" w:rsidRDefault="00406BA5" w:rsidP="003E1AD5">
            <w:pPr>
              <w:spacing w:beforeLines="25" w:line="320" w:lineRule="exact"/>
              <w:jc w:val="both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分小组讨论/小组发表（配翻译）</w:t>
            </w:r>
          </w:p>
        </w:tc>
      </w:tr>
      <w:tr w:rsidR="00406BA5" w:rsidTr="009933FD">
        <w:trPr>
          <w:trHeight w:val="570"/>
        </w:trPr>
        <w:tc>
          <w:tcPr>
            <w:tcW w:w="1348" w:type="dxa"/>
            <w:vAlign w:val="center"/>
          </w:tcPr>
          <w:p w:rsidR="00406BA5" w:rsidRDefault="00406BA5" w:rsidP="009933FD">
            <w:pPr>
              <w:spacing w:line="320" w:lineRule="exact"/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第四天</w:t>
            </w:r>
          </w:p>
        </w:tc>
        <w:tc>
          <w:tcPr>
            <w:tcW w:w="1434" w:type="dxa"/>
            <w:vAlign w:val="center"/>
          </w:tcPr>
          <w:p w:rsidR="00406BA5" w:rsidRDefault="00406BA5" w:rsidP="009933FD">
            <w:pPr>
              <w:spacing w:line="320" w:lineRule="exact"/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河内</w:t>
            </w:r>
          </w:p>
        </w:tc>
        <w:tc>
          <w:tcPr>
            <w:tcW w:w="7088" w:type="dxa"/>
            <w:vAlign w:val="center"/>
          </w:tcPr>
          <w:p w:rsidR="00406BA5" w:rsidRDefault="00406BA5" w:rsidP="003E1AD5">
            <w:pPr>
              <w:spacing w:beforeLines="25" w:line="320" w:lineRule="exact"/>
              <w:jc w:val="both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上午：访问河内国家大学所属人文社科大学马克思主义学院</w:t>
            </w:r>
          </w:p>
          <w:p w:rsidR="00406BA5" w:rsidRDefault="00406BA5" w:rsidP="003E1AD5">
            <w:pPr>
              <w:spacing w:beforeLines="25" w:line="320" w:lineRule="exact"/>
              <w:jc w:val="both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听取马克思主义教育在越南高校的概况</w:t>
            </w:r>
          </w:p>
          <w:p w:rsidR="00406BA5" w:rsidRDefault="00406BA5" w:rsidP="003E1AD5">
            <w:pPr>
              <w:spacing w:beforeLines="25" w:line="320" w:lineRule="exact"/>
              <w:jc w:val="both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bCs/>
                <w:sz w:val="18"/>
                <w:szCs w:val="18"/>
              </w:rPr>
              <w:t>下午</w:t>
            </w:r>
            <w:r>
              <w:rPr>
                <w:rFonts w:ascii="微软雅黑" w:hAnsi="微软雅黑" w:cs="微软雅黑" w:hint="eastAsia"/>
                <w:sz w:val="18"/>
                <w:szCs w:val="18"/>
              </w:rPr>
              <w:t>：</w:t>
            </w:r>
            <w:r>
              <w:rPr>
                <w:rFonts w:ascii="微软雅黑" w:hAnsi="微软雅黑" w:cs="微软雅黑"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cs="微软雅黑" w:hint="eastAsia"/>
                <w:color w:val="000000" w:themeColor="text1"/>
                <w:sz w:val="18"/>
                <w:szCs w:val="18"/>
              </w:rPr>
              <w:t>访问胡志明纪念馆/马克思主义教育基地</w:t>
            </w:r>
          </w:p>
        </w:tc>
      </w:tr>
      <w:tr w:rsidR="00406BA5" w:rsidTr="009933FD">
        <w:trPr>
          <w:trHeight w:val="990"/>
        </w:trPr>
        <w:tc>
          <w:tcPr>
            <w:tcW w:w="1348" w:type="dxa"/>
            <w:vAlign w:val="center"/>
          </w:tcPr>
          <w:p w:rsidR="00406BA5" w:rsidRDefault="00406BA5" w:rsidP="009933FD">
            <w:pPr>
              <w:spacing w:line="320" w:lineRule="exact"/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第五天</w:t>
            </w:r>
          </w:p>
        </w:tc>
        <w:tc>
          <w:tcPr>
            <w:tcW w:w="1434" w:type="dxa"/>
            <w:vAlign w:val="center"/>
          </w:tcPr>
          <w:p w:rsidR="00406BA5" w:rsidRDefault="00406BA5" w:rsidP="009933FD">
            <w:pPr>
              <w:spacing w:line="320" w:lineRule="exact"/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河内</w:t>
            </w:r>
          </w:p>
        </w:tc>
        <w:tc>
          <w:tcPr>
            <w:tcW w:w="7088" w:type="dxa"/>
            <w:vAlign w:val="center"/>
          </w:tcPr>
          <w:p w:rsidR="00406BA5" w:rsidRDefault="00406BA5" w:rsidP="003E1AD5">
            <w:pPr>
              <w:spacing w:beforeLines="25" w:line="320" w:lineRule="exact"/>
              <w:jc w:val="both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上午：访问越南中国商会</w:t>
            </w:r>
          </w:p>
          <w:p w:rsidR="00406BA5" w:rsidRDefault="00406BA5" w:rsidP="003E1AD5">
            <w:pPr>
              <w:spacing w:beforeLines="25" w:line="320" w:lineRule="exact"/>
              <w:jc w:val="both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讲座：“从力帆摩托到华为手机”近20年中国制作在越南的生存现状</w:t>
            </w:r>
          </w:p>
          <w:p w:rsidR="00406BA5" w:rsidRDefault="00406BA5" w:rsidP="003E1AD5">
            <w:pPr>
              <w:spacing w:beforeLines="25" w:line="320" w:lineRule="exact"/>
              <w:jc w:val="both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下午：分小组在越南学生带领下前往“手机城”“电脑城”等地调研越南</w:t>
            </w:r>
          </w:p>
        </w:tc>
      </w:tr>
      <w:tr w:rsidR="00406BA5" w:rsidTr="009933FD">
        <w:trPr>
          <w:trHeight w:val="681"/>
        </w:trPr>
        <w:tc>
          <w:tcPr>
            <w:tcW w:w="1348" w:type="dxa"/>
            <w:vAlign w:val="center"/>
          </w:tcPr>
          <w:p w:rsidR="00406BA5" w:rsidRDefault="00406BA5" w:rsidP="009933FD">
            <w:pPr>
              <w:spacing w:line="320" w:lineRule="exact"/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第六天</w:t>
            </w:r>
          </w:p>
        </w:tc>
        <w:tc>
          <w:tcPr>
            <w:tcW w:w="1434" w:type="dxa"/>
            <w:vAlign w:val="center"/>
          </w:tcPr>
          <w:p w:rsidR="00406BA5" w:rsidRDefault="00406BA5" w:rsidP="009933FD">
            <w:pPr>
              <w:spacing w:line="320" w:lineRule="exact"/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河内</w:t>
            </w:r>
          </w:p>
        </w:tc>
        <w:tc>
          <w:tcPr>
            <w:tcW w:w="7088" w:type="dxa"/>
            <w:vAlign w:val="center"/>
          </w:tcPr>
          <w:p w:rsidR="00406BA5" w:rsidRDefault="00406BA5" w:rsidP="009933FD">
            <w:pPr>
              <w:spacing w:line="320" w:lineRule="exact"/>
              <w:jc w:val="both"/>
              <w:rPr>
                <w:rStyle w:val="a5"/>
                <w:rFonts w:ascii="微软雅黑" w:hAnsi="微软雅黑" w:cs="微软雅黑"/>
                <w:i w:val="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上午：</w:t>
            </w:r>
            <w:r>
              <w:rPr>
                <w:rStyle w:val="a5"/>
                <w:rFonts w:ascii="微软雅黑" w:hAnsi="微软雅黑" w:cs="微软雅黑" w:hint="eastAsia"/>
                <w:sz w:val="18"/>
                <w:szCs w:val="18"/>
              </w:rPr>
              <w:t>黎贵惇科技大学</w:t>
            </w:r>
          </w:p>
          <w:p w:rsidR="00406BA5" w:rsidRDefault="00406BA5" w:rsidP="009933FD">
            <w:pPr>
              <w:spacing w:line="320" w:lineRule="exact"/>
              <w:jc w:val="both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hint="eastAsia"/>
                <w:sz w:val="18"/>
                <w:szCs w:val="18"/>
              </w:rPr>
              <w:t>课程：越南高等教育发展现状</w:t>
            </w:r>
          </w:p>
          <w:p w:rsidR="00406BA5" w:rsidRDefault="00406BA5" w:rsidP="009933FD">
            <w:pPr>
              <w:spacing w:line="320" w:lineRule="exact"/>
              <w:jc w:val="both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下午：</w:t>
            </w:r>
            <w:r>
              <w:rPr>
                <w:rFonts w:ascii="微软雅黑" w:hAnsi="微软雅黑" w:hint="eastAsia"/>
                <w:sz w:val="18"/>
                <w:szCs w:val="18"/>
              </w:rPr>
              <w:t>根据课题自行安排调研</w:t>
            </w:r>
          </w:p>
          <w:p w:rsidR="00406BA5" w:rsidRDefault="00406BA5" w:rsidP="009933FD">
            <w:pPr>
              <w:spacing w:line="320" w:lineRule="exact"/>
              <w:jc w:val="both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 w:hint="eastAsia"/>
                <w:sz w:val="18"/>
                <w:szCs w:val="18"/>
              </w:rPr>
              <w:t>小组发表准备</w:t>
            </w:r>
          </w:p>
        </w:tc>
      </w:tr>
      <w:tr w:rsidR="00406BA5" w:rsidTr="009933FD">
        <w:trPr>
          <w:trHeight w:val="1263"/>
        </w:trPr>
        <w:tc>
          <w:tcPr>
            <w:tcW w:w="1348" w:type="dxa"/>
            <w:vAlign w:val="center"/>
          </w:tcPr>
          <w:p w:rsidR="00406BA5" w:rsidRDefault="00406BA5" w:rsidP="009933FD">
            <w:pPr>
              <w:spacing w:line="320" w:lineRule="exact"/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第七天</w:t>
            </w:r>
          </w:p>
        </w:tc>
        <w:tc>
          <w:tcPr>
            <w:tcW w:w="1434" w:type="dxa"/>
            <w:vAlign w:val="center"/>
          </w:tcPr>
          <w:p w:rsidR="00406BA5" w:rsidRDefault="00406BA5" w:rsidP="009933FD">
            <w:pPr>
              <w:spacing w:line="320" w:lineRule="exact"/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河内周边</w:t>
            </w:r>
          </w:p>
        </w:tc>
        <w:tc>
          <w:tcPr>
            <w:tcW w:w="7088" w:type="dxa"/>
            <w:vAlign w:val="center"/>
          </w:tcPr>
          <w:p w:rsidR="00406BA5" w:rsidRDefault="00406BA5" w:rsidP="003E1AD5">
            <w:pPr>
              <w:spacing w:beforeLines="25" w:line="320" w:lineRule="exact"/>
              <w:jc w:val="both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上午：     小组发表</w:t>
            </w:r>
          </w:p>
          <w:p w:rsidR="00406BA5" w:rsidRDefault="00406BA5" w:rsidP="003E1AD5">
            <w:pPr>
              <w:spacing w:beforeLines="25" w:line="320" w:lineRule="exact"/>
              <w:jc w:val="both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越方老师点评</w:t>
            </w:r>
          </w:p>
          <w:p w:rsidR="00406BA5" w:rsidRDefault="00406BA5" w:rsidP="003E1AD5">
            <w:pPr>
              <w:spacing w:beforeLines="25" w:line="320" w:lineRule="exact"/>
              <w:jc w:val="both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颁发证书</w:t>
            </w:r>
          </w:p>
          <w:p w:rsidR="00406BA5" w:rsidRDefault="00406BA5" w:rsidP="003E1AD5">
            <w:pPr>
              <w:spacing w:beforeLines="25" w:line="320" w:lineRule="exact"/>
              <w:jc w:val="both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下午： 越南民俗村，文化活动体验。</w:t>
            </w:r>
          </w:p>
        </w:tc>
      </w:tr>
      <w:tr w:rsidR="00406BA5" w:rsidTr="009933FD">
        <w:trPr>
          <w:trHeight w:val="515"/>
        </w:trPr>
        <w:tc>
          <w:tcPr>
            <w:tcW w:w="1348" w:type="dxa"/>
            <w:vAlign w:val="center"/>
          </w:tcPr>
          <w:p w:rsidR="00406BA5" w:rsidRDefault="00406BA5" w:rsidP="009933FD">
            <w:pPr>
              <w:spacing w:line="320" w:lineRule="exact"/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第八天</w:t>
            </w:r>
          </w:p>
        </w:tc>
        <w:tc>
          <w:tcPr>
            <w:tcW w:w="1434" w:type="dxa"/>
            <w:vAlign w:val="center"/>
          </w:tcPr>
          <w:p w:rsidR="00406BA5" w:rsidRDefault="00406BA5" w:rsidP="009933FD">
            <w:pPr>
              <w:spacing w:line="320" w:lineRule="exact"/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河内</w:t>
            </w:r>
          </w:p>
          <w:p w:rsidR="00406BA5" w:rsidRDefault="00406BA5" w:rsidP="009933FD">
            <w:pPr>
              <w:spacing w:line="320" w:lineRule="exact"/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国内</w:t>
            </w:r>
          </w:p>
        </w:tc>
        <w:tc>
          <w:tcPr>
            <w:tcW w:w="7088" w:type="dxa"/>
            <w:vAlign w:val="center"/>
          </w:tcPr>
          <w:p w:rsidR="00406BA5" w:rsidRDefault="00406BA5" w:rsidP="009933FD">
            <w:pPr>
              <w:spacing w:line="360" w:lineRule="exact"/>
              <w:jc w:val="both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送机，返回国内。</w:t>
            </w:r>
          </w:p>
        </w:tc>
      </w:tr>
    </w:tbl>
    <w:p w:rsidR="00406BA5" w:rsidRDefault="00406BA5" w:rsidP="00D31D50">
      <w:pPr>
        <w:spacing w:line="220" w:lineRule="atLeast"/>
      </w:pPr>
    </w:p>
    <w:p w:rsidR="00406BA5" w:rsidRDefault="00406BA5" w:rsidP="00D31D50">
      <w:pPr>
        <w:spacing w:line="220" w:lineRule="atLeast"/>
      </w:pPr>
    </w:p>
    <w:p w:rsidR="00406BA5" w:rsidRDefault="00406BA5" w:rsidP="00D31D50">
      <w:pPr>
        <w:spacing w:line="220" w:lineRule="atLeast"/>
      </w:pPr>
      <w:r w:rsidRPr="00406BA5">
        <w:rPr>
          <w:rFonts w:hint="eastAsia"/>
        </w:rPr>
        <w:t>关于本行程说明</w:t>
      </w:r>
      <w:r w:rsidRPr="00406BA5">
        <w:rPr>
          <w:rFonts w:hint="eastAsia"/>
        </w:rPr>
        <w:t>:</w:t>
      </w:r>
      <w:r w:rsidRPr="00406BA5">
        <w:rPr>
          <w:rFonts w:hint="eastAsia"/>
        </w:rPr>
        <w:t>调研内容及安排，以最终安排为准。可能存在部分调整。</w:t>
      </w:r>
    </w:p>
    <w:sectPr w:rsidR="00406BA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2C5" w:rsidRDefault="003672C5" w:rsidP="00E138E9">
      <w:pPr>
        <w:spacing w:after="0"/>
      </w:pPr>
      <w:r>
        <w:separator/>
      </w:r>
    </w:p>
  </w:endnote>
  <w:endnote w:type="continuationSeparator" w:id="0">
    <w:p w:rsidR="003672C5" w:rsidRDefault="003672C5" w:rsidP="00E138E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2C5" w:rsidRDefault="003672C5" w:rsidP="00E138E9">
      <w:pPr>
        <w:spacing w:after="0"/>
      </w:pPr>
      <w:r>
        <w:separator/>
      </w:r>
    </w:p>
  </w:footnote>
  <w:footnote w:type="continuationSeparator" w:id="0">
    <w:p w:rsidR="003672C5" w:rsidRDefault="003672C5" w:rsidP="00E138E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F215A"/>
    <w:rsid w:val="00323B43"/>
    <w:rsid w:val="003672C5"/>
    <w:rsid w:val="003C2B3F"/>
    <w:rsid w:val="003D37D8"/>
    <w:rsid w:val="003E1AD5"/>
    <w:rsid w:val="00406BA5"/>
    <w:rsid w:val="00426133"/>
    <w:rsid w:val="004358AB"/>
    <w:rsid w:val="008B7726"/>
    <w:rsid w:val="008F65CE"/>
    <w:rsid w:val="00C460AC"/>
    <w:rsid w:val="00D31D50"/>
    <w:rsid w:val="00E1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38E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38E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38E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38E9"/>
    <w:rPr>
      <w:rFonts w:ascii="Tahoma" w:hAnsi="Tahoma"/>
      <w:sz w:val="18"/>
      <w:szCs w:val="18"/>
    </w:rPr>
  </w:style>
  <w:style w:type="character" w:styleId="a5">
    <w:name w:val="Emphasis"/>
    <w:basedOn w:val="a0"/>
    <w:uiPriority w:val="20"/>
    <w:qFormat/>
    <w:rsid w:val="00E138E9"/>
    <w:rPr>
      <w:i/>
      <w:iCs/>
    </w:rPr>
  </w:style>
  <w:style w:type="paragraph" w:customStyle="1" w:styleId="1">
    <w:name w:val="行間詰め1"/>
    <w:uiPriority w:val="1"/>
    <w:qFormat/>
    <w:rsid w:val="00E138E9"/>
    <w:pPr>
      <w:spacing w:after="0" w:line="240" w:lineRule="auto"/>
    </w:pPr>
    <w:rPr>
      <w:rFonts w:ascii="Calibri" w:eastAsia="宋体" w:hAnsi="Calibri" w:cs="黑体"/>
    </w:rPr>
  </w:style>
  <w:style w:type="table" w:styleId="a6">
    <w:name w:val="Table Grid"/>
    <w:basedOn w:val="a1"/>
    <w:uiPriority w:val="59"/>
    <w:rsid w:val="00E13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2008-09-11T17:20:00Z</dcterms:created>
  <dcterms:modified xsi:type="dcterms:W3CDTF">2018-06-14T08:23:00Z</dcterms:modified>
</cp:coreProperties>
</file>