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项目详情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1.</w:t>
      </w:r>
      <w:r>
        <w:rPr>
          <w:rFonts w:ascii="宋体" w:hAnsi="宋体" w:eastAsia="宋体"/>
          <w:b/>
          <w:sz w:val="24"/>
          <w:szCs w:val="24"/>
        </w:rPr>
        <w:tab/>
      </w:r>
      <w:r>
        <w:rPr>
          <w:rFonts w:ascii="宋体" w:hAnsi="宋体" w:eastAsia="宋体"/>
          <w:b/>
          <w:sz w:val="24"/>
          <w:szCs w:val="24"/>
        </w:rPr>
        <w:t>教授系列课程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人工智能与机器学习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探讨AI在物理建模和统计推断中的应用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使用AI技术进行流体动力学的模拟和优化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通过虚拟实验室练习AI技术的实际运用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设计思维与创新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探索设计思维原理及其在AI时代的创新应用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学习以用户为核心的问题解决方法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通过互动工作坊实际操作，培养创意产生和项目推进能力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谈判策略与实践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深入了解各行业谈判的复杂性和多维性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探究谈判中的心理学和战略元素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模拟谈判，学习和实践实现共赢的谈判方法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工程创新领导力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探索最新的领导理论和在技术快速发展时代下的的的有效管理实践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讨论高绩效团队的管理和激励方法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通过角色扮演和情境模拟系统练习管理与沟通技能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纳米技术与电子系统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学习纳米技术在电子系统中的基础应用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通过虚拟实验室操作和观察纳米设备的工作原理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探索纳米科技在医学、环境和计算等领域的潜在用途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鼓励学生提出和实施创新的纳米技术方案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2.</w:t>
      </w:r>
      <w:r>
        <w:rPr>
          <w:rFonts w:ascii="宋体" w:hAnsi="宋体" w:eastAsia="宋体"/>
          <w:b/>
          <w:sz w:val="24"/>
          <w:szCs w:val="24"/>
        </w:rPr>
        <w:tab/>
      </w:r>
      <w:r>
        <w:rPr>
          <w:rFonts w:ascii="宋体" w:hAnsi="宋体" w:eastAsia="宋体"/>
          <w:b/>
          <w:sz w:val="24"/>
          <w:szCs w:val="24"/>
        </w:rPr>
        <w:t xml:space="preserve">实操科研项目 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机器学习与人工智能可选项目：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大型语言模型与深度学习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计算机图形学与深度学习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深度学习在计算机视觉中的应用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计算机视觉与机器人科学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训练人工智能机器人系统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机器学习与智慧交通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在能源与环境领域新前沿AI应用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数据科学与分析可选项目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应用心理学与行为数据分析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可视化数据科学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运营管理中的实证研究和数据分析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金融科技与量化金融可选项目：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机器学习在量化金融中的应用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算法交易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区块链和人工智能分析金融数据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商业策略与企业战略可选项目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生成式AI、元宇宙、生物科技与半导体行业的企业战略发展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游戏产业的商业逻辑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创新与初创企业融资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量子与光子可选项目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量子架构设计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激光雷达、光子量子计算与机器学习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3.</w:t>
      </w:r>
      <w:r>
        <w:rPr>
          <w:rFonts w:ascii="宋体" w:hAnsi="宋体" w:eastAsia="宋体"/>
          <w:b/>
          <w:sz w:val="24"/>
          <w:szCs w:val="24"/>
        </w:rPr>
        <w:tab/>
      </w:r>
      <w:r>
        <w:rPr>
          <w:rFonts w:ascii="宋体" w:hAnsi="宋体" w:eastAsia="宋体"/>
          <w:b/>
          <w:sz w:val="24"/>
          <w:szCs w:val="24"/>
        </w:rPr>
        <w:t>MIT校内及校际间活动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MIT、哈佛大学等校内各类比赛和研讨等学术活动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MIT、哈佛大学等校内文化、艺术、和体育（篮球、冰球、棒球等等）等活动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校内实验室及创新中心参访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4.</w:t>
      </w:r>
      <w:r>
        <w:rPr>
          <w:rFonts w:ascii="宋体" w:hAnsi="宋体" w:eastAsia="宋体"/>
          <w:b/>
          <w:sz w:val="24"/>
          <w:szCs w:val="24"/>
        </w:rPr>
        <w:tab/>
      </w:r>
      <w:r>
        <w:rPr>
          <w:rFonts w:ascii="宋体" w:hAnsi="宋体" w:eastAsia="宋体"/>
          <w:b/>
          <w:sz w:val="24"/>
          <w:szCs w:val="24"/>
        </w:rPr>
        <w:t>波士顿文化与城市探索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参观顶尖大学校园（哈佛大学、伯克利音乐学院、波士顿大学等）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○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参观享誉全球的麻省美术馆、哈佛自然历史博物馆、波士顿公共图书馆、查尔斯河皮划艇等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pStyle w:val="2"/>
        <w:kinsoku w:val="0"/>
        <w:overflowPunct w:val="0"/>
        <w:spacing w:before="115"/>
        <w:rPr>
          <w:rFonts w:ascii="宋体" w:hAnsi="宋体" w:eastAsia="宋体" w:cstheme="minorBidi"/>
          <w:b/>
          <w:kern w:val="2"/>
          <w:sz w:val="24"/>
          <w:szCs w:val="24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</w:rPr>
        <w:t>5</w:t>
      </w:r>
      <w:r>
        <w:rPr>
          <w:rFonts w:ascii="宋体" w:hAnsi="宋体" w:eastAsia="宋体" w:cstheme="minorBidi"/>
          <w:b/>
          <w:kern w:val="2"/>
          <w:sz w:val="24"/>
          <w:szCs w:val="24"/>
        </w:rPr>
        <w:t>.</w:t>
      </w:r>
      <w:r>
        <w:rPr>
          <w:rFonts w:hint="eastAsia" w:ascii="宋体" w:hAnsi="宋体" w:eastAsia="宋体" w:cstheme="minorBidi"/>
          <w:b/>
          <w:kern w:val="2"/>
          <w:sz w:val="24"/>
          <w:szCs w:val="24"/>
        </w:rPr>
        <w:t>领衔教授</w:t>
      </w:r>
    </w:p>
    <w:p>
      <w:pPr>
        <w:pStyle w:val="3"/>
        <w:kinsoku w:val="0"/>
        <w:overflowPunct w:val="0"/>
        <w:spacing w:before="7"/>
        <w:ind w:left="0"/>
        <w:rPr>
          <w:rFonts w:ascii="宋体" w:hAnsi="宋体" w:eastAsia="宋体" w:cstheme="minorBidi"/>
          <w:kern w:val="2"/>
          <w:sz w:val="24"/>
          <w:szCs w:val="24"/>
        </w:rPr>
      </w:pPr>
    </w:p>
    <w:p>
      <w:pPr>
        <w:pStyle w:val="12"/>
        <w:numPr>
          <w:ilvl w:val="0"/>
          <w:numId w:val="1"/>
        </w:numPr>
        <w:tabs>
          <w:tab w:val="left" w:pos="880"/>
        </w:tabs>
        <w:kinsoku w:val="0"/>
        <w:overflowPunct w:val="0"/>
        <w:spacing w:before="0" w:line="243" w:lineRule="exact"/>
        <w:rPr>
          <w:rFonts w:ascii="宋体" w:hAnsi="宋体" w:eastAsia="宋体" w:cstheme="minorBidi"/>
          <w:kern w:val="2"/>
        </w:rPr>
      </w:pPr>
      <w:r>
        <w:rPr>
          <w:rFonts w:ascii="宋体" w:hAnsi="宋体" w:eastAsia="宋体" w:cstheme="minorBidi"/>
          <w:kern w:val="2"/>
        </w:rPr>
        <w:t xml:space="preserve">Youssef M. </w:t>
      </w:r>
      <w:r>
        <w:rPr>
          <w:rFonts w:hint="eastAsia" w:ascii="宋体" w:hAnsi="宋体" w:eastAsia="宋体" w:cstheme="minorBidi"/>
          <w:kern w:val="2"/>
        </w:rPr>
        <w:t>教授，计算科学与工程中心联合主任，航空计算设计实验室主任，</w:t>
      </w:r>
      <w:r>
        <w:rPr>
          <w:rFonts w:ascii="宋体" w:hAnsi="宋体" w:eastAsia="宋体" w:cstheme="minorBidi"/>
          <w:kern w:val="2"/>
        </w:rPr>
        <w:t>MIT</w:t>
      </w:r>
    </w:p>
    <w:p>
      <w:pPr>
        <w:pStyle w:val="12"/>
        <w:numPr>
          <w:ilvl w:val="0"/>
          <w:numId w:val="1"/>
        </w:numPr>
        <w:tabs>
          <w:tab w:val="left" w:pos="880"/>
        </w:tabs>
        <w:kinsoku w:val="0"/>
        <w:overflowPunct w:val="0"/>
        <w:spacing w:before="0" w:line="230" w:lineRule="exact"/>
        <w:rPr>
          <w:rFonts w:ascii="宋体" w:hAnsi="宋体" w:eastAsia="宋体" w:cstheme="minorBidi"/>
          <w:kern w:val="2"/>
        </w:rPr>
      </w:pPr>
      <w:r>
        <w:rPr>
          <w:rFonts w:ascii="宋体" w:hAnsi="宋体" w:eastAsia="宋体" w:cstheme="minorBidi"/>
          <w:kern w:val="2"/>
        </w:rPr>
        <w:t xml:space="preserve">Blade K. </w:t>
      </w:r>
      <w:r>
        <w:rPr>
          <w:rFonts w:hint="eastAsia" w:ascii="宋体" w:hAnsi="宋体" w:eastAsia="宋体" w:cstheme="minorBidi"/>
          <w:kern w:val="2"/>
        </w:rPr>
        <w:t>设计思维和创新教授，斯隆商学院，</w:t>
      </w:r>
      <w:r>
        <w:rPr>
          <w:rFonts w:ascii="宋体" w:hAnsi="宋体" w:eastAsia="宋体" w:cstheme="minorBidi"/>
          <w:kern w:val="2"/>
        </w:rPr>
        <w:t>MIT</w:t>
      </w:r>
    </w:p>
    <w:p>
      <w:pPr>
        <w:pStyle w:val="12"/>
        <w:numPr>
          <w:ilvl w:val="0"/>
          <w:numId w:val="1"/>
        </w:numPr>
        <w:tabs>
          <w:tab w:val="left" w:pos="880"/>
        </w:tabs>
        <w:kinsoku w:val="0"/>
        <w:overflowPunct w:val="0"/>
        <w:spacing w:before="0" w:line="230" w:lineRule="exact"/>
        <w:rPr>
          <w:rFonts w:ascii="宋体" w:hAnsi="宋体" w:eastAsia="宋体" w:cstheme="minorBidi"/>
          <w:kern w:val="2"/>
        </w:rPr>
      </w:pPr>
      <w:r>
        <w:rPr>
          <w:rFonts w:ascii="宋体" w:hAnsi="宋体" w:eastAsia="宋体" w:cstheme="minorBidi"/>
          <w:kern w:val="2"/>
        </w:rPr>
        <w:t xml:space="preserve">Lawrence S. </w:t>
      </w:r>
      <w:r>
        <w:rPr>
          <w:rFonts w:hint="eastAsia" w:ascii="宋体" w:hAnsi="宋体" w:eastAsia="宋体" w:cstheme="minorBidi"/>
          <w:kern w:val="2"/>
        </w:rPr>
        <w:t>教授、院士，城市环境规划学院，</w:t>
      </w:r>
      <w:r>
        <w:rPr>
          <w:rFonts w:ascii="宋体" w:hAnsi="宋体" w:eastAsia="宋体" w:cstheme="minorBidi"/>
          <w:kern w:val="2"/>
        </w:rPr>
        <w:t>MIT</w:t>
      </w:r>
    </w:p>
    <w:p>
      <w:pPr>
        <w:pStyle w:val="12"/>
        <w:numPr>
          <w:ilvl w:val="0"/>
          <w:numId w:val="1"/>
        </w:numPr>
        <w:tabs>
          <w:tab w:val="left" w:pos="880"/>
        </w:tabs>
        <w:kinsoku w:val="0"/>
        <w:overflowPunct w:val="0"/>
        <w:spacing w:before="0" w:line="230" w:lineRule="exact"/>
        <w:rPr>
          <w:rFonts w:ascii="宋体" w:hAnsi="宋体" w:eastAsia="宋体" w:cstheme="minorBidi"/>
          <w:kern w:val="2"/>
        </w:rPr>
      </w:pPr>
      <w:r>
        <w:rPr>
          <w:rFonts w:ascii="宋体" w:hAnsi="宋体" w:eastAsia="宋体" w:cstheme="minorBidi"/>
          <w:kern w:val="2"/>
        </w:rPr>
        <w:t xml:space="preserve">David N. </w:t>
      </w:r>
      <w:r>
        <w:rPr>
          <w:rFonts w:hint="eastAsia" w:ascii="宋体" w:hAnsi="宋体" w:eastAsia="宋体" w:cstheme="minorBidi"/>
          <w:kern w:val="2"/>
        </w:rPr>
        <w:t>工程领导力计划教授，斯隆商学院，</w:t>
      </w:r>
      <w:r>
        <w:rPr>
          <w:rFonts w:ascii="宋体" w:hAnsi="宋体" w:eastAsia="宋体" w:cstheme="minorBidi"/>
          <w:kern w:val="2"/>
        </w:rPr>
        <w:t>MIT</w:t>
      </w:r>
    </w:p>
    <w:p>
      <w:pPr>
        <w:pStyle w:val="12"/>
        <w:numPr>
          <w:ilvl w:val="0"/>
          <w:numId w:val="1"/>
        </w:numPr>
        <w:tabs>
          <w:tab w:val="left" w:pos="880"/>
        </w:tabs>
        <w:kinsoku w:val="0"/>
        <w:overflowPunct w:val="0"/>
        <w:spacing w:before="0" w:line="243" w:lineRule="exact"/>
        <w:rPr>
          <w:rFonts w:ascii="宋体" w:hAnsi="宋体" w:eastAsia="宋体" w:cstheme="minorBidi"/>
          <w:kern w:val="2"/>
        </w:rPr>
      </w:pPr>
      <w:r>
        <w:rPr>
          <w:rFonts w:ascii="宋体" w:hAnsi="宋体" w:eastAsia="宋体" w:cstheme="minorBidi"/>
          <w:kern w:val="2"/>
        </w:rPr>
        <w:t xml:space="preserve">Max M. S. </w:t>
      </w:r>
      <w:r>
        <w:rPr>
          <w:rFonts w:hint="eastAsia" w:ascii="宋体" w:hAnsi="宋体" w:eastAsia="宋体" w:cstheme="minorBidi"/>
          <w:kern w:val="2"/>
        </w:rPr>
        <w:t>教授，电子工程与计算机科学学院，新型电子系统实验室，</w:t>
      </w:r>
      <w:r>
        <w:rPr>
          <w:rFonts w:ascii="宋体" w:hAnsi="宋体" w:eastAsia="宋体" w:cstheme="minorBidi"/>
          <w:kern w:val="2"/>
        </w:rPr>
        <w:t>MIT</w:t>
      </w:r>
    </w:p>
    <w:p>
      <w:pPr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●"/>
      <w:lvlJc w:val="left"/>
      <w:pPr>
        <w:ind w:left="880" w:hanging="360"/>
      </w:pPr>
      <w:rPr>
        <w:rFonts w:ascii="Arial" w:hAnsi="Arial" w:cs="Arial"/>
        <w:b w:val="0"/>
        <w:bCs w:val="0"/>
        <w:i w:val="0"/>
        <w:iCs w:val="0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00" w:hanging="360"/>
      </w:pPr>
    </w:lvl>
    <w:lvl w:ilvl="2" w:tentative="0">
      <w:start w:val="0"/>
      <w:numFmt w:val="bullet"/>
      <w:lvlText w:val="•"/>
      <w:lvlJc w:val="left"/>
      <w:pPr>
        <w:ind w:left="1321" w:hanging="360"/>
      </w:pPr>
    </w:lvl>
    <w:lvl w:ilvl="3" w:tentative="0">
      <w:start w:val="0"/>
      <w:numFmt w:val="bullet"/>
      <w:lvlText w:val="•"/>
      <w:lvlJc w:val="left"/>
      <w:pPr>
        <w:ind w:left="1542" w:hanging="360"/>
      </w:pPr>
    </w:lvl>
    <w:lvl w:ilvl="4" w:tentative="0">
      <w:start w:val="0"/>
      <w:numFmt w:val="bullet"/>
      <w:lvlText w:val="•"/>
      <w:lvlJc w:val="left"/>
      <w:pPr>
        <w:ind w:left="1763" w:hanging="360"/>
      </w:pPr>
    </w:lvl>
    <w:lvl w:ilvl="5" w:tentative="0">
      <w:start w:val="0"/>
      <w:numFmt w:val="bullet"/>
      <w:lvlText w:val="•"/>
      <w:lvlJc w:val="left"/>
      <w:pPr>
        <w:ind w:left="1984" w:hanging="360"/>
      </w:pPr>
    </w:lvl>
    <w:lvl w:ilvl="6" w:tentative="0">
      <w:start w:val="0"/>
      <w:numFmt w:val="bullet"/>
      <w:lvlText w:val="•"/>
      <w:lvlJc w:val="left"/>
      <w:pPr>
        <w:ind w:left="2205" w:hanging="360"/>
      </w:pPr>
    </w:lvl>
    <w:lvl w:ilvl="7" w:tentative="0">
      <w:start w:val="0"/>
      <w:numFmt w:val="bullet"/>
      <w:lvlText w:val="•"/>
      <w:lvlJc w:val="left"/>
      <w:pPr>
        <w:ind w:left="2426" w:hanging="360"/>
      </w:pPr>
    </w:lvl>
    <w:lvl w:ilvl="8" w:tentative="0">
      <w:start w:val="0"/>
      <w:numFmt w:val="bullet"/>
      <w:lvlText w:val="•"/>
      <w:lvlJc w:val="left"/>
      <w:pPr>
        <w:ind w:left="264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E"/>
    <w:rsid w:val="0093355F"/>
    <w:rsid w:val="0099011E"/>
    <w:rsid w:val="00B60EAE"/>
    <w:rsid w:val="00E95C22"/>
    <w:rsid w:val="7B1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1"/>
    <w:pPr>
      <w:autoSpaceDE w:val="0"/>
      <w:autoSpaceDN w:val="0"/>
      <w:adjustRightInd w:val="0"/>
      <w:ind w:left="160"/>
      <w:jc w:val="left"/>
      <w:outlineLvl w:val="0"/>
    </w:pPr>
    <w:rPr>
      <w:rFonts w:ascii="MS PGothic" w:hAnsi="Times New Roman" w:eastAsia="MS PGothic" w:cs="MS PGothic"/>
      <w:kern w:val="0"/>
      <w:sz w:val="2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autoRedefine/>
    <w:qFormat/>
    <w:uiPriority w:val="1"/>
    <w:pPr>
      <w:autoSpaceDE w:val="0"/>
      <w:autoSpaceDN w:val="0"/>
      <w:adjustRightInd w:val="0"/>
      <w:spacing w:before="8"/>
      <w:ind w:left="1600"/>
      <w:jc w:val="left"/>
    </w:pPr>
    <w:rPr>
      <w:rFonts w:ascii="MS PGothic" w:hAnsi="Times New Roman" w:eastAsia="MS PGothic" w:cs="MS PGothic"/>
      <w:kern w:val="0"/>
      <w:sz w:val="20"/>
      <w:szCs w:val="20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1"/>
    <w:rPr>
      <w:rFonts w:ascii="MS PGothic" w:hAnsi="Times New Roman" w:eastAsia="MS PGothic" w:cs="MS PGothic"/>
      <w:kern w:val="0"/>
      <w:sz w:val="22"/>
    </w:rPr>
  </w:style>
  <w:style w:type="character" w:customStyle="1" w:styleId="11">
    <w:name w:val="正文文本 字符"/>
    <w:basedOn w:val="7"/>
    <w:link w:val="3"/>
    <w:autoRedefine/>
    <w:qFormat/>
    <w:uiPriority w:val="1"/>
    <w:rPr>
      <w:rFonts w:ascii="MS PGothic" w:hAnsi="Times New Roman" w:eastAsia="MS PGothic" w:cs="MS PGothic"/>
      <w:kern w:val="0"/>
      <w:sz w:val="20"/>
      <w:szCs w:val="20"/>
    </w:rPr>
  </w:style>
  <w:style w:type="paragraph" w:styleId="12">
    <w:name w:val="List Paragraph"/>
    <w:basedOn w:val="1"/>
    <w:autoRedefine/>
    <w:qFormat/>
    <w:uiPriority w:val="1"/>
    <w:pPr>
      <w:autoSpaceDE w:val="0"/>
      <w:autoSpaceDN w:val="0"/>
      <w:adjustRightInd w:val="0"/>
      <w:spacing w:before="8"/>
      <w:ind w:left="1600" w:hanging="360"/>
      <w:jc w:val="left"/>
    </w:pPr>
    <w:rPr>
      <w:rFonts w:ascii="MS PGothic" w:hAnsi="Times New Roman" w:eastAsia="MS PGothic" w:cs="MS PGothic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978</Characters>
  <Lines>8</Lines>
  <Paragraphs>2</Paragraphs>
  <TotalTime>3</TotalTime>
  <ScaleCrop>false</ScaleCrop>
  <LinksUpToDate>false</LinksUpToDate>
  <CharactersWithSpaces>1147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2024-03-04T02:33:00Z</dcterms:created>
  <dc:creator>Lenovo</dc:creator>
  <cp:lastModifiedBy>蔡雄春</cp:lastModifiedBy>
  <dcterms:modified xsi:type="dcterms:W3CDTF">2024-03-04T08:32:57Z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C8C344C0507A43889F34E9B3BCE7216C_13</vt:lpwstr>
  </property>
</Properties>
</file>